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07534" w14:textId="77777777" w:rsidR="00393509" w:rsidRPr="00BF2E7C" w:rsidRDefault="00393509" w:rsidP="00BF2E7C">
      <w:pPr>
        <w:pStyle w:val="Title"/>
      </w:pPr>
    </w:p>
    <w:p w14:paraId="36C7FAD7" w14:textId="77777777" w:rsidR="00BF2E7C" w:rsidRPr="00A211B7" w:rsidRDefault="00BF2E7C" w:rsidP="00D36A89">
      <w:pPr>
        <w:jc w:val="center"/>
        <w:rPr>
          <w:b/>
          <w:sz w:val="48"/>
        </w:rPr>
      </w:pPr>
      <w:r w:rsidRPr="00A211B7">
        <w:rPr>
          <w:b/>
          <w:sz w:val="48"/>
        </w:rPr>
        <w:t xml:space="preserve">STATEMENT OF WORK </w:t>
      </w:r>
      <w:r w:rsidR="00AB14E0" w:rsidRPr="00A211B7">
        <w:rPr>
          <w:b/>
          <w:sz w:val="48"/>
        </w:rPr>
        <w:t>(</w:t>
      </w:r>
      <w:r w:rsidRPr="00A211B7">
        <w:rPr>
          <w:b/>
          <w:sz w:val="48"/>
        </w:rPr>
        <w:t>SOW</w:t>
      </w:r>
      <w:r w:rsidR="00AB14E0" w:rsidRPr="00A211B7">
        <w:rPr>
          <w:b/>
          <w:sz w:val="48"/>
        </w:rPr>
        <w:t>)</w:t>
      </w:r>
    </w:p>
    <w:p w14:paraId="30EEE91E" w14:textId="77777777" w:rsidR="00393509" w:rsidRPr="00A211B7" w:rsidRDefault="00AB14E0" w:rsidP="00D36A89">
      <w:pPr>
        <w:jc w:val="center"/>
        <w:rPr>
          <w:b/>
          <w:sz w:val="48"/>
        </w:rPr>
      </w:pPr>
      <w:r w:rsidRPr="00A211B7">
        <w:rPr>
          <w:b/>
          <w:sz w:val="48"/>
        </w:rPr>
        <w:t>(</w:t>
      </w:r>
      <w:r w:rsidR="00BF2E7C" w:rsidRPr="00A211B7">
        <w:rPr>
          <w:b/>
          <w:sz w:val="48"/>
        </w:rPr>
        <w:t>Agile</w:t>
      </w:r>
      <w:r w:rsidRPr="00A211B7">
        <w:rPr>
          <w:b/>
          <w:sz w:val="48"/>
        </w:rPr>
        <w:t>)</w:t>
      </w:r>
    </w:p>
    <w:p w14:paraId="5871E3A9" w14:textId="77777777" w:rsidR="00A211B7" w:rsidRDefault="00A211B7" w:rsidP="005E3491">
      <w:pPr>
        <w:spacing w:line="720" w:lineRule="auto"/>
      </w:pPr>
    </w:p>
    <w:p w14:paraId="2437BA57" w14:textId="77777777" w:rsidR="00A211B7" w:rsidRPr="00BF2E7C" w:rsidRDefault="00A211B7" w:rsidP="00AB14E0"/>
    <w:p w14:paraId="08F45D52" w14:textId="77777777" w:rsidR="00393509" w:rsidRPr="00A211B7" w:rsidRDefault="00393509" w:rsidP="00A211B7">
      <w:pPr>
        <w:jc w:val="center"/>
        <w:rPr>
          <w:b/>
          <w:sz w:val="40"/>
        </w:rPr>
      </w:pPr>
      <w:r w:rsidRPr="00A211B7">
        <w:rPr>
          <w:b/>
          <w:sz w:val="40"/>
        </w:rPr>
        <w:t>Project Name</w:t>
      </w:r>
    </w:p>
    <w:p w14:paraId="21ACD1BB" w14:textId="77777777" w:rsidR="00393509" w:rsidRPr="00A211B7" w:rsidRDefault="00393509" w:rsidP="00A211B7">
      <w:pPr>
        <w:jc w:val="center"/>
        <w:rPr>
          <w:sz w:val="32"/>
        </w:rPr>
      </w:pPr>
      <w:r w:rsidRPr="00A211B7">
        <w:rPr>
          <w:sz w:val="32"/>
        </w:rPr>
        <w:t>Technology Category</w:t>
      </w:r>
    </w:p>
    <w:p w14:paraId="7DF6BC96" w14:textId="77777777" w:rsidR="00393509" w:rsidRPr="00A211B7" w:rsidRDefault="00393509" w:rsidP="00A211B7">
      <w:pPr>
        <w:jc w:val="center"/>
        <w:rPr>
          <w:b/>
          <w:sz w:val="36"/>
        </w:rPr>
      </w:pPr>
    </w:p>
    <w:p w14:paraId="7DADB588" w14:textId="77777777" w:rsidR="00393509" w:rsidRPr="00A211B7" w:rsidRDefault="00BF2E7C" w:rsidP="00A211B7">
      <w:pPr>
        <w:jc w:val="center"/>
        <w:rPr>
          <w:b/>
          <w:sz w:val="36"/>
        </w:rPr>
      </w:pPr>
      <w:r w:rsidRPr="00A211B7">
        <w:rPr>
          <w:b/>
          <w:sz w:val="36"/>
        </w:rPr>
        <w:t>Agency Name</w:t>
      </w:r>
    </w:p>
    <w:p w14:paraId="0C1A2A1B" w14:textId="77777777" w:rsidR="00BF2E7C" w:rsidRPr="00BF2E7C" w:rsidRDefault="00BF2E7C" w:rsidP="00A211B7">
      <w:pPr>
        <w:jc w:val="center"/>
      </w:pPr>
    </w:p>
    <w:p w14:paraId="62CDFF7C" w14:textId="77777777" w:rsidR="00D36A89" w:rsidRPr="00A211B7" w:rsidRDefault="00A211B7" w:rsidP="00A211B7">
      <w:pPr>
        <w:jc w:val="center"/>
        <w:rPr>
          <w:sz w:val="32"/>
        </w:rPr>
      </w:pPr>
      <w:r w:rsidRPr="00A211B7">
        <w:rPr>
          <w:sz w:val="32"/>
        </w:rPr>
        <w:t>Date</w:t>
      </w:r>
    </w:p>
    <w:p w14:paraId="13CF224C" w14:textId="77777777" w:rsidR="00885315" w:rsidRDefault="00885315">
      <w:pPr>
        <w:widowControl/>
        <w:ind w:left="0"/>
        <w:jc w:val="left"/>
        <w:rPr>
          <w:sz w:val="22"/>
        </w:rPr>
      </w:pPr>
      <w:r>
        <w:rPr>
          <w:sz w:val="22"/>
        </w:rPr>
        <w:br w:type="page"/>
      </w:r>
    </w:p>
    <w:p w14:paraId="0C6386D1" w14:textId="77777777" w:rsidR="00D36A89" w:rsidRDefault="00D36A89" w:rsidP="00AB14E0">
      <w:pPr>
        <w:rPr>
          <w:sz w:val="22"/>
        </w:rPr>
      </w:pPr>
    </w:p>
    <w:sdt>
      <w:sdtPr>
        <w:rPr>
          <w:rFonts w:ascii="Calibri" w:eastAsia="Times New Roman" w:hAnsi="Calibri" w:cs="Times New Roman"/>
          <w:b/>
          <w:color w:val="auto"/>
          <w:sz w:val="24"/>
          <w:szCs w:val="24"/>
        </w:rPr>
        <w:id w:val="-293206447"/>
        <w:docPartObj>
          <w:docPartGallery w:val="Table of Contents"/>
          <w:docPartUnique/>
        </w:docPartObj>
      </w:sdtPr>
      <w:sdtEndPr>
        <w:rPr>
          <w:bCs/>
          <w:noProof/>
        </w:rPr>
      </w:sdtEndPr>
      <w:sdtContent>
        <w:p w14:paraId="6137C528" w14:textId="77777777" w:rsidR="00885315" w:rsidRPr="00885315" w:rsidRDefault="00885315">
          <w:pPr>
            <w:pStyle w:val="TOCHeading"/>
            <w:rPr>
              <w:b/>
            </w:rPr>
          </w:pPr>
          <w:r w:rsidRPr="00885315">
            <w:rPr>
              <w:b/>
            </w:rPr>
            <w:t>Table of Contents</w:t>
          </w:r>
        </w:p>
        <w:p w14:paraId="33938971" w14:textId="35636A85" w:rsidR="00885315" w:rsidRDefault="00885315">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503272616" w:history="1">
            <w:r w:rsidRPr="004B3B74">
              <w:rPr>
                <w:rStyle w:val="Hyperlink"/>
                <w:noProof/>
              </w:rPr>
              <w:t>1.</w:t>
            </w:r>
            <w:r>
              <w:rPr>
                <w:rFonts w:asciiTheme="minorHAnsi" w:eastAsiaTheme="minorEastAsia" w:hAnsiTheme="minorHAnsi" w:cstheme="minorBidi"/>
                <w:noProof/>
                <w:sz w:val="22"/>
                <w:szCs w:val="22"/>
              </w:rPr>
              <w:tab/>
            </w:r>
            <w:r w:rsidRPr="004B3B74">
              <w:rPr>
                <w:rStyle w:val="Hyperlink"/>
                <w:noProof/>
              </w:rPr>
              <w:t>Introduction</w:t>
            </w:r>
            <w:r>
              <w:rPr>
                <w:noProof/>
                <w:webHidden/>
              </w:rPr>
              <w:tab/>
            </w:r>
            <w:r>
              <w:rPr>
                <w:noProof/>
                <w:webHidden/>
              </w:rPr>
              <w:fldChar w:fldCharType="begin"/>
            </w:r>
            <w:r>
              <w:rPr>
                <w:noProof/>
                <w:webHidden/>
              </w:rPr>
              <w:instrText xml:space="preserve"> PAGEREF _Toc503272616 \h </w:instrText>
            </w:r>
            <w:r>
              <w:rPr>
                <w:noProof/>
                <w:webHidden/>
              </w:rPr>
            </w:r>
            <w:r>
              <w:rPr>
                <w:noProof/>
                <w:webHidden/>
              </w:rPr>
              <w:fldChar w:fldCharType="separate"/>
            </w:r>
            <w:r w:rsidR="00ED55B4">
              <w:rPr>
                <w:noProof/>
                <w:webHidden/>
              </w:rPr>
              <w:t>3</w:t>
            </w:r>
            <w:r>
              <w:rPr>
                <w:noProof/>
                <w:webHidden/>
              </w:rPr>
              <w:fldChar w:fldCharType="end"/>
            </w:r>
          </w:hyperlink>
        </w:p>
        <w:p w14:paraId="3E0C7BD5" w14:textId="7E6DD9F5" w:rsidR="00885315" w:rsidRDefault="003C46E8">
          <w:pPr>
            <w:pStyle w:val="TOC1"/>
            <w:tabs>
              <w:tab w:val="left" w:pos="480"/>
              <w:tab w:val="right" w:leader="dot" w:pos="9350"/>
            </w:tabs>
            <w:rPr>
              <w:rFonts w:asciiTheme="minorHAnsi" w:eastAsiaTheme="minorEastAsia" w:hAnsiTheme="minorHAnsi" w:cstheme="minorBidi"/>
              <w:noProof/>
              <w:sz w:val="22"/>
              <w:szCs w:val="22"/>
            </w:rPr>
          </w:pPr>
          <w:hyperlink w:anchor="_Toc503272617" w:history="1">
            <w:r w:rsidR="00885315" w:rsidRPr="004B3B74">
              <w:rPr>
                <w:rStyle w:val="Hyperlink"/>
                <w:noProof/>
              </w:rPr>
              <w:t>2.</w:t>
            </w:r>
            <w:r w:rsidR="00885315">
              <w:rPr>
                <w:rFonts w:asciiTheme="minorHAnsi" w:eastAsiaTheme="minorEastAsia" w:hAnsiTheme="minorHAnsi" w:cstheme="minorBidi"/>
                <w:noProof/>
                <w:sz w:val="22"/>
                <w:szCs w:val="22"/>
              </w:rPr>
              <w:tab/>
            </w:r>
            <w:r w:rsidR="00885315" w:rsidRPr="004B3B74">
              <w:rPr>
                <w:rStyle w:val="Hyperlink"/>
                <w:noProof/>
              </w:rPr>
              <w:t>Background</w:t>
            </w:r>
            <w:r w:rsidR="00885315">
              <w:rPr>
                <w:noProof/>
                <w:webHidden/>
              </w:rPr>
              <w:tab/>
            </w:r>
            <w:r w:rsidR="00885315">
              <w:rPr>
                <w:noProof/>
                <w:webHidden/>
              </w:rPr>
              <w:fldChar w:fldCharType="begin"/>
            </w:r>
            <w:r w:rsidR="00885315">
              <w:rPr>
                <w:noProof/>
                <w:webHidden/>
              </w:rPr>
              <w:instrText xml:space="preserve"> PAGEREF _Toc503272617 \h </w:instrText>
            </w:r>
            <w:r w:rsidR="00885315">
              <w:rPr>
                <w:noProof/>
                <w:webHidden/>
              </w:rPr>
            </w:r>
            <w:r w:rsidR="00885315">
              <w:rPr>
                <w:noProof/>
                <w:webHidden/>
              </w:rPr>
              <w:fldChar w:fldCharType="separate"/>
            </w:r>
            <w:r w:rsidR="00ED55B4">
              <w:rPr>
                <w:noProof/>
                <w:webHidden/>
              </w:rPr>
              <w:t>3</w:t>
            </w:r>
            <w:r w:rsidR="00885315">
              <w:rPr>
                <w:noProof/>
                <w:webHidden/>
              </w:rPr>
              <w:fldChar w:fldCharType="end"/>
            </w:r>
          </w:hyperlink>
        </w:p>
        <w:p w14:paraId="7FF774AA" w14:textId="67D0F0E0" w:rsidR="00885315" w:rsidRDefault="003C46E8">
          <w:pPr>
            <w:pStyle w:val="TOC1"/>
            <w:tabs>
              <w:tab w:val="left" w:pos="480"/>
              <w:tab w:val="right" w:leader="dot" w:pos="9350"/>
            </w:tabs>
            <w:rPr>
              <w:rFonts w:asciiTheme="minorHAnsi" w:eastAsiaTheme="minorEastAsia" w:hAnsiTheme="minorHAnsi" w:cstheme="minorBidi"/>
              <w:noProof/>
              <w:sz w:val="22"/>
              <w:szCs w:val="22"/>
            </w:rPr>
          </w:pPr>
          <w:hyperlink w:anchor="_Toc503272618" w:history="1">
            <w:r w:rsidR="00885315" w:rsidRPr="004B3B74">
              <w:rPr>
                <w:rStyle w:val="Hyperlink"/>
                <w:noProof/>
              </w:rPr>
              <w:t>3.</w:t>
            </w:r>
            <w:r w:rsidR="00885315">
              <w:rPr>
                <w:rFonts w:asciiTheme="minorHAnsi" w:eastAsiaTheme="minorEastAsia" w:hAnsiTheme="minorHAnsi" w:cstheme="minorBidi"/>
                <w:noProof/>
                <w:sz w:val="22"/>
                <w:szCs w:val="22"/>
              </w:rPr>
              <w:tab/>
            </w:r>
            <w:r w:rsidR="00885315" w:rsidRPr="004B3B74">
              <w:rPr>
                <w:rStyle w:val="Hyperlink"/>
                <w:noProof/>
              </w:rPr>
              <w:t>Scope</w:t>
            </w:r>
            <w:r w:rsidR="00885315">
              <w:rPr>
                <w:noProof/>
                <w:webHidden/>
              </w:rPr>
              <w:tab/>
            </w:r>
            <w:r w:rsidR="00885315">
              <w:rPr>
                <w:noProof/>
                <w:webHidden/>
              </w:rPr>
              <w:fldChar w:fldCharType="begin"/>
            </w:r>
            <w:r w:rsidR="00885315">
              <w:rPr>
                <w:noProof/>
                <w:webHidden/>
              </w:rPr>
              <w:instrText xml:space="preserve"> PAGEREF _Toc503272618 \h </w:instrText>
            </w:r>
            <w:r w:rsidR="00885315">
              <w:rPr>
                <w:noProof/>
                <w:webHidden/>
              </w:rPr>
            </w:r>
            <w:r w:rsidR="00885315">
              <w:rPr>
                <w:noProof/>
                <w:webHidden/>
              </w:rPr>
              <w:fldChar w:fldCharType="separate"/>
            </w:r>
            <w:r w:rsidR="00ED55B4">
              <w:rPr>
                <w:noProof/>
                <w:webHidden/>
              </w:rPr>
              <w:t>3</w:t>
            </w:r>
            <w:r w:rsidR="00885315">
              <w:rPr>
                <w:noProof/>
                <w:webHidden/>
              </w:rPr>
              <w:fldChar w:fldCharType="end"/>
            </w:r>
          </w:hyperlink>
        </w:p>
        <w:p w14:paraId="5343993D" w14:textId="199B93F9" w:rsidR="00885315" w:rsidRDefault="003C46E8">
          <w:pPr>
            <w:pStyle w:val="TOC1"/>
            <w:tabs>
              <w:tab w:val="left" w:pos="480"/>
              <w:tab w:val="right" w:leader="dot" w:pos="9350"/>
            </w:tabs>
            <w:rPr>
              <w:rFonts w:asciiTheme="minorHAnsi" w:eastAsiaTheme="minorEastAsia" w:hAnsiTheme="minorHAnsi" w:cstheme="minorBidi"/>
              <w:noProof/>
              <w:sz w:val="22"/>
              <w:szCs w:val="22"/>
            </w:rPr>
          </w:pPr>
          <w:hyperlink w:anchor="_Toc503272619" w:history="1">
            <w:r w:rsidR="00885315" w:rsidRPr="004B3B74">
              <w:rPr>
                <w:rStyle w:val="Hyperlink"/>
                <w:noProof/>
              </w:rPr>
              <w:t>4.</w:t>
            </w:r>
            <w:r w:rsidR="00885315">
              <w:rPr>
                <w:rFonts w:asciiTheme="minorHAnsi" w:eastAsiaTheme="minorEastAsia" w:hAnsiTheme="minorHAnsi" w:cstheme="minorBidi"/>
                <w:noProof/>
                <w:sz w:val="22"/>
                <w:szCs w:val="22"/>
              </w:rPr>
              <w:tab/>
            </w:r>
            <w:r w:rsidR="00885315" w:rsidRPr="004B3B74">
              <w:rPr>
                <w:rStyle w:val="Hyperlink"/>
                <w:noProof/>
              </w:rPr>
              <w:t>Deliverables</w:t>
            </w:r>
            <w:r w:rsidR="00885315">
              <w:rPr>
                <w:noProof/>
                <w:webHidden/>
              </w:rPr>
              <w:tab/>
            </w:r>
            <w:r w:rsidR="00885315">
              <w:rPr>
                <w:noProof/>
                <w:webHidden/>
              </w:rPr>
              <w:fldChar w:fldCharType="begin"/>
            </w:r>
            <w:r w:rsidR="00885315">
              <w:rPr>
                <w:noProof/>
                <w:webHidden/>
              </w:rPr>
              <w:instrText xml:space="preserve"> PAGEREF _Toc503272619 \h </w:instrText>
            </w:r>
            <w:r w:rsidR="00885315">
              <w:rPr>
                <w:noProof/>
                <w:webHidden/>
              </w:rPr>
            </w:r>
            <w:r w:rsidR="00885315">
              <w:rPr>
                <w:noProof/>
                <w:webHidden/>
              </w:rPr>
              <w:fldChar w:fldCharType="separate"/>
            </w:r>
            <w:r w:rsidR="00ED55B4">
              <w:rPr>
                <w:noProof/>
                <w:webHidden/>
              </w:rPr>
              <w:t>4</w:t>
            </w:r>
            <w:r w:rsidR="00885315">
              <w:rPr>
                <w:noProof/>
                <w:webHidden/>
              </w:rPr>
              <w:fldChar w:fldCharType="end"/>
            </w:r>
          </w:hyperlink>
        </w:p>
        <w:p w14:paraId="635AA02F" w14:textId="2B8BD607" w:rsidR="00885315" w:rsidRDefault="003C46E8">
          <w:pPr>
            <w:pStyle w:val="TOC2"/>
            <w:tabs>
              <w:tab w:val="left" w:pos="880"/>
              <w:tab w:val="right" w:leader="dot" w:pos="9350"/>
            </w:tabs>
            <w:rPr>
              <w:rFonts w:asciiTheme="minorHAnsi" w:eastAsiaTheme="minorEastAsia" w:hAnsiTheme="minorHAnsi" w:cstheme="minorBidi"/>
              <w:noProof/>
              <w:sz w:val="22"/>
              <w:szCs w:val="22"/>
            </w:rPr>
          </w:pPr>
          <w:hyperlink w:anchor="_Toc503272620" w:history="1">
            <w:r w:rsidR="00885315" w:rsidRPr="004B3B74">
              <w:rPr>
                <w:rStyle w:val="Hyperlink"/>
                <w:noProof/>
              </w:rPr>
              <w:t>4.1.</w:t>
            </w:r>
            <w:r w:rsidR="00885315">
              <w:rPr>
                <w:rFonts w:asciiTheme="minorHAnsi" w:eastAsiaTheme="minorEastAsia" w:hAnsiTheme="minorHAnsi" w:cstheme="minorBidi"/>
                <w:noProof/>
                <w:sz w:val="22"/>
                <w:szCs w:val="22"/>
              </w:rPr>
              <w:tab/>
            </w:r>
            <w:r w:rsidR="00885315" w:rsidRPr="004B3B74">
              <w:rPr>
                <w:rStyle w:val="Hyperlink"/>
                <w:noProof/>
              </w:rPr>
              <w:t>Sample Content</w:t>
            </w:r>
            <w:r w:rsidR="00885315">
              <w:rPr>
                <w:noProof/>
                <w:webHidden/>
              </w:rPr>
              <w:tab/>
            </w:r>
            <w:r w:rsidR="00885315">
              <w:rPr>
                <w:noProof/>
                <w:webHidden/>
              </w:rPr>
              <w:fldChar w:fldCharType="begin"/>
            </w:r>
            <w:r w:rsidR="00885315">
              <w:rPr>
                <w:noProof/>
                <w:webHidden/>
              </w:rPr>
              <w:instrText xml:space="preserve"> PAGEREF _Toc503272620 \h </w:instrText>
            </w:r>
            <w:r w:rsidR="00885315">
              <w:rPr>
                <w:noProof/>
                <w:webHidden/>
              </w:rPr>
            </w:r>
            <w:r w:rsidR="00885315">
              <w:rPr>
                <w:noProof/>
                <w:webHidden/>
              </w:rPr>
              <w:fldChar w:fldCharType="separate"/>
            </w:r>
            <w:r w:rsidR="00ED55B4">
              <w:rPr>
                <w:noProof/>
                <w:webHidden/>
              </w:rPr>
              <w:t>4</w:t>
            </w:r>
            <w:r w:rsidR="00885315">
              <w:rPr>
                <w:noProof/>
                <w:webHidden/>
              </w:rPr>
              <w:fldChar w:fldCharType="end"/>
            </w:r>
          </w:hyperlink>
        </w:p>
        <w:p w14:paraId="26C021EA" w14:textId="07DC9B65" w:rsidR="00885315" w:rsidRDefault="003C46E8">
          <w:pPr>
            <w:pStyle w:val="TOC2"/>
            <w:tabs>
              <w:tab w:val="left" w:pos="880"/>
              <w:tab w:val="right" w:leader="dot" w:pos="9350"/>
            </w:tabs>
            <w:rPr>
              <w:rFonts w:asciiTheme="minorHAnsi" w:eastAsiaTheme="minorEastAsia" w:hAnsiTheme="minorHAnsi" w:cstheme="minorBidi"/>
              <w:noProof/>
              <w:sz w:val="22"/>
              <w:szCs w:val="22"/>
            </w:rPr>
          </w:pPr>
          <w:hyperlink w:anchor="_Toc503272621" w:history="1">
            <w:r w:rsidR="00885315" w:rsidRPr="004B3B74">
              <w:rPr>
                <w:rStyle w:val="Hyperlink"/>
                <w:noProof/>
              </w:rPr>
              <w:t>4.2.</w:t>
            </w:r>
            <w:r w:rsidR="00885315">
              <w:rPr>
                <w:rFonts w:asciiTheme="minorHAnsi" w:eastAsiaTheme="minorEastAsia" w:hAnsiTheme="minorHAnsi" w:cstheme="minorBidi"/>
                <w:noProof/>
                <w:sz w:val="22"/>
                <w:szCs w:val="22"/>
              </w:rPr>
              <w:tab/>
            </w:r>
            <w:r w:rsidR="00885315" w:rsidRPr="004B3B74">
              <w:rPr>
                <w:rStyle w:val="Hyperlink"/>
                <w:noProof/>
              </w:rPr>
              <w:t>Sample Delivery Schedule</w:t>
            </w:r>
            <w:r w:rsidR="00885315">
              <w:rPr>
                <w:noProof/>
                <w:webHidden/>
              </w:rPr>
              <w:tab/>
            </w:r>
            <w:r w:rsidR="00885315">
              <w:rPr>
                <w:noProof/>
                <w:webHidden/>
              </w:rPr>
              <w:fldChar w:fldCharType="begin"/>
            </w:r>
            <w:r w:rsidR="00885315">
              <w:rPr>
                <w:noProof/>
                <w:webHidden/>
              </w:rPr>
              <w:instrText xml:space="preserve"> PAGEREF _Toc503272621 \h </w:instrText>
            </w:r>
            <w:r w:rsidR="00885315">
              <w:rPr>
                <w:noProof/>
                <w:webHidden/>
              </w:rPr>
            </w:r>
            <w:r w:rsidR="00885315">
              <w:rPr>
                <w:noProof/>
                <w:webHidden/>
              </w:rPr>
              <w:fldChar w:fldCharType="separate"/>
            </w:r>
            <w:r w:rsidR="00ED55B4">
              <w:rPr>
                <w:noProof/>
                <w:webHidden/>
              </w:rPr>
              <w:t>4</w:t>
            </w:r>
            <w:r w:rsidR="00885315">
              <w:rPr>
                <w:noProof/>
                <w:webHidden/>
              </w:rPr>
              <w:fldChar w:fldCharType="end"/>
            </w:r>
          </w:hyperlink>
        </w:p>
        <w:p w14:paraId="33E1C4A2" w14:textId="09EFAF88" w:rsidR="00885315" w:rsidRDefault="003C46E8">
          <w:pPr>
            <w:pStyle w:val="TOC1"/>
            <w:tabs>
              <w:tab w:val="left" w:pos="480"/>
              <w:tab w:val="right" w:leader="dot" w:pos="9350"/>
            </w:tabs>
            <w:rPr>
              <w:rFonts w:asciiTheme="minorHAnsi" w:eastAsiaTheme="minorEastAsia" w:hAnsiTheme="minorHAnsi" w:cstheme="minorBidi"/>
              <w:noProof/>
              <w:sz w:val="22"/>
              <w:szCs w:val="22"/>
            </w:rPr>
          </w:pPr>
          <w:hyperlink w:anchor="_Toc503272622" w:history="1">
            <w:r w:rsidR="00885315" w:rsidRPr="004B3B74">
              <w:rPr>
                <w:rStyle w:val="Hyperlink"/>
                <w:noProof/>
              </w:rPr>
              <w:t>5.</w:t>
            </w:r>
            <w:r w:rsidR="00885315">
              <w:rPr>
                <w:rFonts w:asciiTheme="minorHAnsi" w:eastAsiaTheme="minorEastAsia" w:hAnsiTheme="minorHAnsi" w:cstheme="minorBidi"/>
                <w:noProof/>
                <w:sz w:val="22"/>
                <w:szCs w:val="22"/>
              </w:rPr>
              <w:tab/>
            </w:r>
            <w:r w:rsidR="00885315" w:rsidRPr="004B3B74">
              <w:rPr>
                <w:rStyle w:val="Hyperlink"/>
                <w:noProof/>
              </w:rPr>
              <w:t>Reports and Meetings</w:t>
            </w:r>
            <w:r w:rsidR="00885315">
              <w:rPr>
                <w:noProof/>
                <w:webHidden/>
              </w:rPr>
              <w:tab/>
            </w:r>
            <w:r w:rsidR="00885315">
              <w:rPr>
                <w:noProof/>
                <w:webHidden/>
              </w:rPr>
              <w:fldChar w:fldCharType="begin"/>
            </w:r>
            <w:r w:rsidR="00885315">
              <w:rPr>
                <w:noProof/>
                <w:webHidden/>
              </w:rPr>
              <w:instrText xml:space="preserve"> PAGEREF _Toc503272622 \h </w:instrText>
            </w:r>
            <w:r w:rsidR="00885315">
              <w:rPr>
                <w:noProof/>
                <w:webHidden/>
              </w:rPr>
            </w:r>
            <w:r w:rsidR="00885315">
              <w:rPr>
                <w:noProof/>
                <w:webHidden/>
              </w:rPr>
              <w:fldChar w:fldCharType="separate"/>
            </w:r>
            <w:r w:rsidR="00ED55B4">
              <w:rPr>
                <w:noProof/>
                <w:webHidden/>
              </w:rPr>
              <w:t>5</w:t>
            </w:r>
            <w:r w:rsidR="00885315">
              <w:rPr>
                <w:noProof/>
                <w:webHidden/>
              </w:rPr>
              <w:fldChar w:fldCharType="end"/>
            </w:r>
          </w:hyperlink>
        </w:p>
        <w:p w14:paraId="77413E49" w14:textId="120F5DBE" w:rsidR="00885315" w:rsidRDefault="003C46E8">
          <w:pPr>
            <w:pStyle w:val="TOC1"/>
            <w:tabs>
              <w:tab w:val="left" w:pos="480"/>
              <w:tab w:val="right" w:leader="dot" w:pos="9350"/>
            </w:tabs>
            <w:rPr>
              <w:rFonts w:asciiTheme="minorHAnsi" w:eastAsiaTheme="minorEastAsia" w:hAnsiTheme="minorHAnsi" w:cstheme="minorBidi"/>
              <w:noProof/>
              <w:sz w:val="22"/>
              <w:szCs w:val="22"/>
            </w:rPr>
          </w:pPr>
          <w:hyperlink w:anchor="_Toc503272623" w:history="1">
            <w:r w:rsidR="00885315" w:rsidRPr="004B3B74">
              <w:rPr>
                <w:rStyle w:val="Hyperlink"/>
                <w:noProof/>
              </w:rPr>
              <w:t>6.</w:t>
            </w:r>
            <w:r w:rsidR="00885315">
              <w:rPr>
                <w:rFonts w:asciiTheme="minorHAnsi" w:eastAsiaTheme="minorEastAsia" w:hAnsiTheme="minorHAnsi" w:cstheme="minorBidi"/>
                <w:noProof/>
                <w:sz w:val="22"/>
                <w:szCs w:val="22"/>
              </w:rPr>
              <w:tab/>
            </w:r>
            <w:r w:rsidR="00885315" w:rsidRPr="004B3B74">
              <w:rPr>
                <w:rStyle w:val="Hyperlink"/>
                <w:noProof/>
              </w:rPr>
              <w:t>Service Level Agreement</w:t>
            </w:r>
            <w:r w:rsidR="00885315">
              <w:rPr>
                <w:noProof/>
                <w:webHidden/>
              </w:rPr>
              <w:tab/>
            </w:r>
            <w:r w:rsidR="00885315">
              <w:rPr>
                <w:noProof/>
                <w:webHidden/>
              </w:rPr>
              <w:fldChar w:fldCharType="begin"/>
            </w:r>
            <w:r w:rsidR="00885315">
              <w:rPr>
                <w:noProof/>
                <w:webHidden/>
              </w:rPr>
              <w:instrText xml:space="preserve"> PAGEREF _Toc503272623 \h </w:instrText>
            </w:r>
            <w:r w:rsidR="00885315">
              <w:rPr>
                <w:noProof/>
                <w:webHidden/>
              </w:rPr>
            </w:r>
            <w:r w:rsidR="00885315">
              <w:rPr>
                <w:noProof/>
                <w:webHidden/>
              </w:rPr>
              <w:fldChar w:fldCharType="separate"/>
            </w:r>
            <w:r w:rsidR="00ED55B4">
              <w:rPr>
                <w:noProof/>
                <w:webHidden/>
              </w:rPr>
              <w:t>5</w:t>
            </w:r>
            <w:r w:rsidR="00885315">
              <w:rPr>
                <w:noProof/>
                <w:webHidden/>
              </w:rPr>
              <w:fldChar w:fldCharType="end"/>
            </w:r>
          </w:hyperlink>
        </w:p>
        <w:p w14:paraId="1CFF62A5" w14:textId="34C43996" w:rsidR="00885315" w:rsidRDefault="003C46E8">
          <w:pPr>
            <w:pStyle w:val="TOC1"/>
            <w:tabs>
              <w:tab w:val="left" w:pos="480"/>
              <w:tab w:val="right" w:leader="dot" w:pos="9350"/>
            </w:tabs>
            <w:rPr>
              <w:rFonts w:asciiTheme="minorHAnsi" w:eastAsiaTheme="minorEastAsia" w:hAnsiTheme="minorHAnsi" w:cstheme="minorBidi"/>
              <w:noProof/>
              <w:sz w:val="22"/>
              <w:szCs w:val="22"/>
            </w:rPr>
          </w:pPr>
          <w:hyperlink w:anchor="_Toc503272624" w:history="1">
            <w:r w:rsidR="00885315" w:rsidRPr="004B3B74">
              <w:rPr>
                <w:rStyle w:val="Hyperlink"/>
                <w:noProof/>
              </w:rPr>
              <w:t>7.</w:t>
            </w:r>
            <w:r w:rsidR="00885315">
              <w:rPr>
                <w:rFonts w:asciiTheme="minorHAnsi" w:eastAsiaTheme="minorEastAsia" w:hAnsiTheme="minorHAnsi" w:cstheme="minorBidi"/>
                <w:noProof/>
                <w:sz w:val="22"/>
                <w:szCs w:val="22"/>
              </w:rPr>
              <w:tab/>
            </w:r>
            <w:r w:rsidR="00885315" w:rsidRPr="004B3B74">
              <w:rPr>
                <w:rStyle w:val="Hyperlink"/>
                <w:noProof/>
              </w:rPr>
              <w:t>Period of Performance</w:t>
            </w:r>
            <w:r w:rsidR="00885315">
              <w:rPr>
                <w:noProof/>
                <w:webHidden/>
              </w:rPr>
              <w:tab/>
            </w:r>
            <w:r w:rsidR="00885315">
              <w:rPr>
                <w:noProof/>
                <w:webHidden/>
              </w:rPr>
              <w:fldChar w:fldCharType="begin"/>
            </w:r>
            <w:r w:rsidR="00885315">
              <w:rPr>
                <w:noProof/>
                <w:webHidden/>
              </w:rPr>
              <w:instrText xml:space="preserve"> PAGEREF _Toc503272624 \h </w:instrText>
            </w:r>
            <w:r w:rsidR="00885315">
              <w:rPr>
                <w:noProof/>
                <w:webHidden/>
              </w:rPr>
            </w:r>
            <w:r w:rsidR="00885315">
              <w:rPr>
                <w:noProof/>
                <w:webHidden/>
              </w:rPr>
              <w:fldChar w:fldCharType="separate"/>
            </w:r>
            <w:r w:rsidR="00ED55B4">
              <w:rPr>
                <w:noProof/>
                <w:webHidden/>
              </w:rPr>
              <w:t>6</w:t>
            </w:r>
            <w:r w:rsidR="00885315">
              <w:rPr>
                <w:noProof/>
                <w:webHidden/>
              </w:rPr>
              <w:fldChar w:fldCharType="end"/>
            </w:r>
          </w:hyperlink>
        </w:p>
        <w:p w14:paraId="0C780B9E" w14:textId="17E7F56C" w:rsidR="00885315" w:rsidRDefault="003C46E8">
          <w:pPr>
            <w:pStyle w:val="TOC1"/>
            <w:tabs>
              <w:tab w:val="left" w:pos="480"/>
              <w:tab w:val="right" w:leader="dot" w:pos="9350"/>
            </w:tabs>
            <w:rPr>
              <w:rFonts w:asciiTheme="minorHAnsi" w:eastAsiaTheme="minorEastAsia" w:hAnsiTheme="minorHAnsi" w:cstheme="minorBidi"/>
              <w:noProof/>
              <w:sz w:val="22"/>
              <w:szCs w:val="22"/>
            </w:rPr>
          </w:pPr>
          <w:hyperlink w:anchor="_Toc503272625" w:history="1">
            <w:r w:rsidR="00885315" w:rsidRPr="004B3B74">
              <w:rPr>
                <w:rStyle w:val="Hyperlink"/>
                <w:noProof/>
              </w:rPr>
              <w:t>8.</w:t>
            </w:r>
            <w:r w:rsidR="00885315">
              <w:rPr>
                <w:rFonts w:asciiTheme="minorHAnsi" w:eastAsiaTheme="minorEastAsia" w:hAnsiTheme="minorHAnsi" w:cstheme="minorBidi"/>
                <w:noProof/>
                <w:sz w:val="22"/>
                <w:szCs w:val="22"/>
              </w:rPr>
              <w:tab/>
            </w:r>
            <w:r w:rsidR="00885315" w:rsidRPr="004B3B74">
              <w:rPr>
                <w:rStyle w:val="Hyperlink"/>
                <w:noProof/>
              </w:rPr>
              <w:t>Invoices</w:t>
            </w:r>
            <w:r w:rsidR="00885315">
              <w:rPr>
                <w:noProof/>
                <w:webHidden/>
              </w:rPr>
              <w:tab/>
            </w:r>
            <w:r w:rsidR="00885315">
              <w:rPr>
                <w:noProof/>
                <w:webHidden/>
              </w:rPr>
              <w:fldChar w:fldCharType="begin"/>
            </w:r>
            <w:r w:rsidR="00885315">
              <w:rPr>
                <w:noProof/>
                <w:webHidden/>
              </w:rPr>
              <w:instrText xml:space="preserve"> PAGEREF _Toc503272625 \h </w:instrText>
            </w:r>
            <w:r w:rsidR="00885315">
              <w:rPr>
                <w:noProof/>
                <w:webHidden/>
              </w:rPr>
            </w:r>
            <w:r w:rsidR="00885315">
              <w:rPr>
                <w:noProof/>
                <w:webHidden/>
              </w:rPr>
              <w:fldChar w:fldCharType="separate"/>
            </w:r>
            <w:r w:rsidR="00ED55B4">
              <w:rPr>
                <w:noProof/>
                <w:webHidden/>
              </w:rPr>
              <w:t>6</w:t>
            </w:r>
            <w:r w:rsidR="00885315">
              <w:rPr>
                <w:noProof/>
                <w:webHidden/>
              </w:rPr>
              <w:fldChar w:fldCharType="end"/>
            </w:r>
          </w:hyperlink>
        </w:p>
        <w:p w14:paraId="74625E4C" w14:textId="7D1ACACC" w:rsidR="00885315" w:rsidRDefault="003C46E8">
          <w:pPr>
            <w:pStyle w:val="TOC1"/>
            <w:tabs>
              <w:tab w:val="left" w:pos="480"/>
              <w:tab w:val="right" w:leader="dot" w:pos="9350"/>
            </w:tabs>
            <w:rPr>
              <w:rFonts w:asciiTheme="minorHAnsi" w:eastAsiaTheme="minorEastAsia" w:hAnsiTheme="minorHAnsi" w:cstheme="minorBidi"/>
              <w:noProof/>
              <w:sz w:val="22"/>
              <w:szCs w:val="22"/>
            </w:rPr>
          </w:pPr>
          <w:hyperlink w:anchor="_Toc503272626" w:history="1">
            <w:r w:rsidR="00885315" w:rsidRPr="004B3B74">
              <w:rPr>
                <w:rStyle w:val="Hyperlink"/>
                <w:noProof/>
              </w:rPr>
              <w:t>9.</w:t>
            </w:r>
            <w:r w:rsidR="00885315">
              <w:rPr>
                <w:rFonts w:asciiTheme="minorHAnsi" w:eastAsiaTheme="minorEastAsia" w:hAnsiTheme="minorHAnsi" w:cstheme="minorBidi"/>
                <w:noProof/>
                <w:sz w:val="22"/>
                <w:szCs w:val="22"/>
              </w:rPr>
              <w:tab/>
            </w:r>
            <w:r w:rsidR="00885315" w:rsidRPr="004B3B74">
              <w:rPr>
                <w:rStyle w:val="Hyperlink"/>
                <w:noProof/>
              </w:rPr>
              <w:t>Agency/Vendor-Furnished Equipment and Work Space</w:t>
            </w:r>
            <w:r w:rsidR="00885315">
              <w:rPr>
                <w:noProof/>
                <w:webHidden/>
              </w:rPr>
              <w:tab/>
            </w:r>
            <w:r w:rsidR="00885315">
              <w:rPr>
                <w:noProof/>
                <w:webHidden/>
              </w:rPr>
              <w:fldChar w:fldCharType="begin"/>
            </w:r>
            <w:r w:rsidR="00885315">
              <w:rPr>
                <w:noProof/>
                <w:webHidden/>
              </w:rPr>
              <w:instrText xml:space="preserve"> PAGEREF _Toc503272626 \h </w:instrText>
            </w:r>
            <w:r w:rsidR="00885315">
              <w:rPr>
                <w:noProof/>
                <w:webHidden/>
              </w:rPr>
            </w:r>
            <w:r w:rsidR="00885315">
              <w:rPr>
                <w:noProof/>
                <w:webHidden/>
              </w:rPr>
              <w:fldChar w:fldCharType="separate"/>
            </w:r>
            <w:r w:rsidR="00ED55B4">
              <w:rPr>
                <w:noProof/>
                <w:webHidden/>
              </w:rPr>
              <w:t>6</w:t>
            </w:r>
            <w:r w:rsidR="00885315">
              <w:rPr>
                <w:noProof/>
                <w:webHidden/>
              </w:rPr>
              <w:fldChar w:fldCharType="end"/>
            </w:r>
          </w:hyperlink>
        </w:p>
        <w:p w14:paraId="7CC888C2" w14:textId="1C714897" w:rsidR="00885315" w:rsidRDefault="003C46E8">
          <w:pPr>
            <w:pStyle w:val="TOC1"/>
            <w:tabs>
              <w:tab w:val="left" w:pos="660"/>
              <w:tab w:val="right" w:leader="dot" w:pos="9350"/>
            </w:tabs>
            <w:rPr>
              <w:rFonts w:asciiTheme="minorHAnsi" w:eastAsiaTheme="minorEastAsia" w:hAnsiTheme="minorHAnsi" w:cstheme="minorBidi"/>
              <w:noProof/>
              <w:sz w:val="22"/>
              <w:szCs w:val="22"/>
            </w:rPr>
          </w:pPr>
          <w:hyperlink w:anchor="_Toc503272627" w:history="1">
            <w:r w:rsidR="00885315" w:rsidRPr="004B3B74">
              <w:rPr>
                <w:rStyle w:val="Hyperlink"/>
                <w:noProof/>
              </w:rPr>
              <w:t>10.</w:t>
            </w:r>
            <w:r w:rsidR="00885315">
              <w:rPr>
                <w:rFonts w:asciiTheme="minorHAnsi" w:eastAsiaTheme="minorEastAsia" w:hAnsiTheme="minorHAnsi" w:cstheme="minorBidi"/>
                <w:noProof/>
                <w:sz w:val="22"/>
                <w:szCs w:val="22"/>
              </w:rPr>
              <w:tab/>
            </w:r>
            <w:r w:rsidR="00885315" w:rsidRPr="004B3B74">
              <w:rPr>
                <w:rStyle w:val="Hyperlink"/>
                <w:noProof/>
              </w:rPr>
              <w:t>Additional Agency Terms and Conditions</w:t>
            </w:r>
            <w:r w:rsidR="00885315">
              <w:rPr>
                <w:noProof/>
                <w:webHidden/>
              </w:rPr>
              <w:tab/>
            </w:r>
            <w:r w:rsidR="00885315">
              <w:rPr>
                <w:noProof/>
                <w:webHidden/>
              </w:rPr>
              <w:fldChar w:fldCharType="begin"/>
            </w:r>
            <w:r w:rsidR="00885315">
              <w:rPr>
                <w:noProof/>
                <w:webHidden/>
              </w:rPr>
              <w:instrText xml:space="preserve"> PAGEREF _Toc503272627 \h </w:instrText>
            </w:r>
            <w:r w:rsidR="00885315">
              <w:rPr>
                <w:noProof/>
                <w:webHidden/>
              </w:rPr>
            </w:r>
            <w:r w:rsidR="00885315">
              <w:rPr>
                <w:noProof/>
                <w:webHidden/>
              </w:rPr>
              <w:fldChar w:fldCharType="separate"/>
            </w:r>
            <w:r w:rsidR="00ED55B4">
              <w:rPr>
                <w:noProof/>
                <w:webHidden/>
              </w:rPr>
              <w:t>6</w:t>
            </w:r>
            <w:r w:rsidR="00885315">
              <w:rPr>
                <w:noProof/>
                <w:webHidden/>
              </w:rPr>
              <w:fldChar w:fldCharType="end"/>
            </w:r>
          </w:hyperlink>
        </w:p>
        <w:p w14:paraId="3433841F" w14:textId="3883B4BE" w:rsidR="00885315" w:rsidRDefault="003C46E8">
          <w:pPr>
            <w:pStyle w:val="TOC1"/>
            <w:tabs>
              <w:tab w:val="left" w:pos="660"/>
              <w:tab w:val="right" w:leader="dot" w:pos="9350"/>
            </w:tabs>
            <w:rPr>
              <w:rFonts w:asciiTheme="minorHAnsi" w:eastAsiaTheme="minorEastAsia" w:hAnsiTheme="minorHAnsi" w:cstheme="minorBidi"/>
              <w:noProof/>
              <w:sz w:val="22"/>
              <w:szCs w:val="22"/>
            </w:rPr>
          </w:pPr>
          <w:hyperlink w:anchor="_Toc503272628" w:history="1">
            <w:r w:rsidR="00885315" w:rsidRPr="004B3B74">
              <w:rPr>
                <w:rStyle w:val="Hyperlink"/>
                <w:noProof/>
              </w:rPr>
              <w:t>11.</w:t>
            </w:r>
            <w:r w:rsidR="00885315">
              <w:rPr>
                <w:rFonts w:asciiTheme="minorHAnsi" w:eastAsiaTheme="minorEastAsia" w:hAnsiTheme="minorHAnsi" w:cstheme="minorBidi"/>
                <w:noProof/>
                <w:sz w:val="22"/>
                <w:szCs w:val="22"/>
              </w:rPr>
              <w:tab/>
            </w:r>
            <w:r w:rsidR="00885315" w:rsidRPr="004B3B74">
              <w:rPr>
                <w:rStyle w:val="Hyperlink"/>
                <w:noProof/>
              </w:rPr>
              <w:t>Vendor Response</w:t>
            </w:r>
            <w:r w:rsidR="00885315">
              <w:rPr>
                <w:noProof/>
                <w:webHidden/>
              </w:rPr>
              <w:tab/>
            </w:r>
            <w:r w:rsidR="00885315">
              <w:rPr>
                <w:noProof/>
                <w:webHidden/>
              </w:rPr>
              <w:fldChar w:fldCharType="begin"/>
            </w:r>
            <w:r w:rsidR="00885315">
              <w:rPr>
                <w:noProof/>
                <w:webHidden/>
              </w:rPr>
              <w:instrText xml:space="preserve"> PAGEREF _Toc503272628 \h </w:instrText>
            </w:r>
            <w:r w:rsidR="00885315">
              <w:rPr>
                <w:noProof/>
                <w:webHidden/>
              </w:rPr>
            </w:r>
            <w:r w:rsidR="00885315">
              <w:rPr>
                <w:noProof/>
                <w:webHidden/>
              </w:rPr>
              <w:fldChar w:fldCharType="separate"/>
            </w:r>
            <w:r w:rsidR="00ED55B4">
              <w:rPr>
                <w:noProof/>
                <w:webHidden/>
              </w:rPr>
              <w:t>6</w:t>
            </w:r>
            <w:r w:rsidR="00885315">
              <w:rPr>
                <w:noProof/>
                <w:webHidden/>
              </w:rPr>
              <w:fldChar w:fldCharType="end"/>
            </w:r>
          </w:hyperlink>
        </w:p>
        <w:p w14:paraId="376066AA" w14:textId="6C184CF5" w:rsidR="00885315" w:rsidRDefault="003C46E8">
          <w:pPr>
            <w:pStyle w:val="TOC2"/>
            <w:tabs>
              <w:tab w:val="left" w:pos="1100"/>
              <w:tab w:val="right" w:leader="dot" w:pos="9350"/>
            </w:tabs>
            <w:rPr>
              <w:rFonts w:asciiTheme="minorHAnsi" w:eastAsiaTheme="minorEastAsia" w:hAnsiTheme="minorHAnsi" w:cstheme="minorBidi"/>
              <w:noProof/>
              <w:sz w:val="22"/>
              <w:szCs w:val="22"/>
            </w:rPr>
          </w:pPr>
          <w:hyperlink w:anchor="_Toc503272629" w:history="1">
            <w:r w:rsidR="00885315" w:rsidRPr="004B3B74">
              <w:rPr>
                <w:rStyle w:val="Hyperlink"/>
                <w:noProof/>
              </w:rPr>
              <w:t>11.1.</w:t>
            </w:r>
            <w:r w:rsidR="00885315">
              <w:rPr>
                <w:rFonts w:asciiTheme="minorHAnsi" w:eastAsiaTheme="minorEastAsia" w:hAnsiTheme="minorHAnsi" w:cstheme="minorBidi"/>
                <w:noProof/>
                <w:sz w:val="22"/>
                <w:szCs w:val="22"/>
              </w:rPr>
              <w:tab/>
            </w:r>
            <w:r w:rsidR="00885315" w:rsidRPr="004B3B74">
              <w:rPr>
                <w:rStyle w:val="Hyperlink"/>
                <w:noProof/>
              </w:rPr>
              <w:t>Staff Capabilities</w:t>
            </w:r>
            <w:r w:rsidR="00885315">
              <w:rPr>
                <w:noProof/>
                <w:webHidden/>
              </w:rPr>
              <w:tab/>
            </w:r>
            <w:r w:rsidR="00885315">
              <w:rPr>
                <w:noProof/>
                <w:webHidden/>
              </w:rPr>
              <w:fldChar w:fldCharType="begin"/>
            </w:r>
            <w:r w:rsidR="00885315">
              <w:rPr>
                <w:noProof/>
                <w:webHidden/>
              </w:rPr>
              <w:instrText xml:space="preserve"> PAGEREF _Toc503272629 \h </w:instrText>
            </w:r>
            <w:r w:rsidR="00885315">
              <w:rPr>
                <w:noProof/>
                <w:webHidden/>
              </w:rPr>
            </w:r>
            <w:r w:rsidR="00885315">
              <w:rPr>
                <w:noProof/>
                <w:webHidden/>
              </w:rPr>
              <w:fldChar w:fldCharType="separate"/>
            </w:r>
            <w:r w:rsidR="00ED55B4">
              <w:rPr>
                <w:noProof/>
                <w:webHidden/>
              </w:rPr>
              <w:t>6</w:t>
            </w:r>
            <w:r w:rsidR="00885315">
              <w:rPr>
                <w:noProof/>
                <w:webHidden/>
              </w:rPr>
              <w:fldChar w:fldCharType="end"/>
            </w:r>
          </w:hyperlink>
        </w:p>
        <w:p w14:paraId="084F5397" w14:textId="5FB8030D" w:rsidR="00885315" w:rsidRDefault="003C46E8">
          <w:pPr>
            <w:pStyle w:val="TOC2"/>
            <w:tabs>
              <w:tab w:val="left" w:pos="1100"/>
              <w:tab w:val="right" w:leader="dot" w:pos="9350"/>
            </w:tabs>
            <w:rPr>
              <w:rFonts w:asciiTheme="minorHAnsi" w:eastAsiaTheme="minorEastAsia" w:hAnsiTheme="minorHAnsi" w:cstheme="minorBidi"/>
              <w:noProof/>
              <w:sz w:val="22"/>
              <w:szCs w:val="22"/>
            </w:rPr>
          </w:pPr>
          <w:hyperlink w:anchor="_Toc503272630" w:history="1">
            <w:r w:rsidR="00885315" w:rsidRPr="004B3B74">
              <w:rPr>
                <w:rStyle w:val="Hyperlink"/>
                <w:noProof/>
              </w:rPr>
              <w:t>11.2.</w:t>
            </w:r>
            <w:r w:rsidR="00885315">
              <w:rPr>
                <w:rFonts w:asciiTheme="minorHAnsi" w:eastAsiaTheme="minorEastAsia" w:hAnsiTheme="minorHAnsi" w:cstheme="minorBidi"/>
                <w:noProof/>
                <w:sz w:val="22"/>
                <w:szCs w:val="22"/>
              </w:rPr>
              <w:tab/>
            </w:r>
            <w:r w:rsidR="00885315" w:rsidRPr="004B3B74">
              <w:rPr>
                <w:rStyle w:val="Hyperlink"/>
                <w:noProof/>
              </w:rPr>
              <w:t>Service Capabilities</w:t>
            </w:r>
            <w:r w:rsidR="00885315">
              <w:rPr>
                <w:noProof/>
                <w:webHidden/>
              </w:rPr>
              <w:tab/>
            </w:r>
            <w:r w:rsidR="00885315">
              <w:rPr>
                <w:noProof/>
                <w:webHidden/>
              </w:rPr>
              <w:fldChar w:fldCharType="begin"/>
            </w:r>
            <w:r w:rsidR="00885315">
              <w:rPr>
                <w:noProof/>
                <w:webHidden/>
              </w:rPr>
              <w:instrText xml:space="preserve"> PAGEREF _Toc503272630 \h </w:instrText>
            </w:r>
            <w:r w:rsidR="00885315">
              <w:rPr>
                <w:noProof/>
                <w:webHidden/>
              </w:rPr>
            </w:r>
            <w:r w:rsidR="00885315">
              <w:rPr>
                <w:noProof/>
                <w:webHidden/>
              </w:rPr>
              <w:fldChar w:fldCharType="separate"/>
            </w:r>
            <w:r w:rsidR="00ED55B4">
              <w:rPr>
                <w:noProof/>
                <w:webHidden/>
              </w:rPr>
              <w:t>6</w:t>
            </w:r>
            <w:r w:rsidR="00885315">
              <w:rPr>
                <w:noProof/>
                <w:webHidden/>
              </w:rPr>
              <w:fldChar w:fldCharType="end"/>
            </w:r>
          </w:hyperlink>
        </w:p>
        <w:p w14:paraId="66467470" w14:textId="5D4856DD" w:rsidR="00885315" w:rsidRDefault="003C46E8">
          <w:pPr>
            <w:pStyle w:val="TOC2"/>
            <w:tabs>
              <w:tab w:val="left" w:pos="1100"/>
              <w:tab w:val="right" w:leader="dot" w:pos="9350"/>
            </w:tabs>
            <w:rPr>
              <w:rFonts w:asciiTheme="minorHAnsi" w:eastAsiaTheme="minorEastAsia" w:hAnsiTheme="minorHAnsi" w:cstheme="minorBidi"/>
              <w:noProof/>
              <w:sz w:val="22"/>
              <w:szCs w:val="22"/>
            </w:rPr>
          </w:pPr>
          <w:hyperlink w:anchor="_Toc503272631" w:history="1">
            <w:r w:rsidR="00885315" w:rsidRPr="004B3B74">
              <w:rPr>
                <w:rStyle w:val="Hyperlink"/>
                <w:noProof/>
              </w:rPr>
              <w:t>11.3.</w:t>
            </w:r>
            <w:r w:rsidR="00885315">
              <w:rPr>
                <w:rFonts w:asciiTheme="minorHAnsi" w:eastAsiaTheme="minorEastAsia" w:hAnsiTheme="minorHAnsi" w:cstheme="minorBidi"/>
                <w:noProof/>
                <w:sz w:val="22"/>
                <w:szCs w:val="22"/>
              </w:rPr>
              <w:tab/>
            </w:r>
            <w:r w:rsidR="00885315" w:rsidRPr="004B3B74">
              <w:rPr>
                <w:rStyle w:val="Hyperlink"/>
                <w:noProof/>
              </w:rPr>
              <w:t>Project Work Plan</w:t>
            </w:r>
            <w:r w:rsidR="00885315">
              <w:rPr>
                <w:noProof/>
                <w:webHidden/>
              </w:rPr>
              <w:tab/>
            </w:r>
            <w:r w:rsidR="00885315">
              <w:rPr>
                <w:noProof/>
                <w:webHidden/>
              </w:rPr>
              <w:fldChar w:fldCharType="begin"/>
            </w:r>
            <w:r w:rsidR="00885315">
              <w:rPr>
                <w:noProof/>
                <w:webHidden/>
              </w:rPr>
              <w:instrText xml:space="preserve"> PAGEREF _Toc503272631 \h </w:instrText>
            </w:r>
            <w:r w:rsidR="00885315">
              <w:rPr>
                <w:noProof/>
                <w:webHidden/>
              </w:rPr>
            </w:r>
            <w:r w:rsidR="00885315">
              <w:rPr>
                <w:noProof/>
                <w:webHidden/>
              </w:rPr>
              <w:fldChar w:fldCharType="separate"/>
            </w:r>
            <w:r w:rsidR="00ED55B4">
              <w:rPr>
                <w:noProof/>
                <w:webHidden/>
              </w:rPr>
              <w:t>7</w:t>
            </w:r>
            <w:r w:rsidR="00885315">
              <w:rPr>
                <w:noProof/>
                <w:webHidden/>
              </w:rPr>
              <w:fldChar w:fldCharType="end"/>
            </w:r>
          </w:hyperlink>
        </w:p>
        <w:p w14:paraId="37EDC973" w14:textId="5F49CC90" w:rsidR="00885315" w:rsidRDefault="003C46E8">
          <w:pPr>
            <w:pStyle w:val="TOC2"/>
            <w:tabs>
              <w:tab w:val="left" w:pos="1100"/>
              <w:tab w:val="right" w:leader="dot" w:pos="9350"/>
            </w:tabs>
            <w:rPr>
              <w:rFonts w:asciiTheme="minorHAnsi" w:eastAsiaTheme="minorEastAsia" w:hAnsiTheme="minorHAnsi" w:cstheme="minorBidi"/>
              <w:noProof/>
              <w:sz w:val="22"/>
              <w:szCs w:val="22"/>
            </w:rPr>
          </w:pPr>
          <w:hyperlink w:anchor="_Toc503272632" w:history="1">
            <w:r w:rsidR="00885315" w:rsidRPr="004B3B74">
              <w:rPr>
                <w:rStyle w:val="Hyperlink"/>
                <w:noProof/>
              </w:rPr>
              <w:t>11.4.</w:t>
            </w:r>
            <w:r w:rsidR="00885315">
              <w:rPr>
                <w:rFonts w:asciiTheme="minorHAnsi" w:eastAsiaTheme="minorEastAsia" w:hAnsiTheme="minorHAnsi" w:cstheme="minorBidi"/>
                <w:noProof/>
                <w:sz w:val="22"/>
                <w:szCs w:val="22"/>
              </w:rPr>
              <w:tab/>
            </w:r>
            <w:r w:rsidR="00885315" w:rsidRPr="004B3B74">
              <w:rPr>
                <w:rStyle w:val="Hyperlink"/>
                <w:noProof/>
              </w:rPr>
              <w:t>Additional Considerations</w:t>
            </w:r>
            <w:r w:rsidR="00885315">
              <w:rPr>
                <w:noProof/>
                <w:webHidden/>
              </w:rPr>
              <w:tab/>
            </w:r>
            <w:r w:rsidR="00885315">
              <w:rPr>
                <w:noProof/>
                <w:webHidden/>
              </w:rPr>
              <w:fldChar w:fldCharType="begin"/>
            </w:r>
            <w:r w:rsidR="00885315">
              <w:rPr>
                <w:noProof/>
                <w:webHidden/>
              </w:rPr>
              <w:instrText xml:space="preserve"> PAGEREF _Toc503272632 \h </w:instrText>
            </w:r>
            <w:r w:rsidR="00885315">
              <w:rPr>
                <w:noProof/>
                <w:webHidden/>
              </w:rPr>
            </w:r>
            <w:r w:rsidR="00885315">
              <w:rPr>
                <w:noProof/>
                <w:webHidden/>
              </w:rPr>
              <w:fldChar w:fldCharType="separate"/>
            </w:r>
            <w:r w:rsidR="00ED55B4">
              <w:rPr>
                <w:noProof/>
                <w:webHidden/>
              </w:rPr>
              <w:t>7</w:t>
            </w:r>
            <w:r w:rsidR="00885315">
              <w:rPr>
                <w:noProof/>
                <w:webHidden/>
              </w:rPr>
              <w:fldChar w:fldCharType="end"/>
            </w:r>
          </w:hyperlink>
        </w:p>
        <w:p w14:paraId="385615AC" w14:textId="59FC5644" w:rsidR="00885315" w:rsidRDefault="003C46E8">
          <w:pPr>
            <w:pStyle w:val="TOC2"/>
            <w:tabs>
              <w:tab w:val="left" w:pos="1100"/>
              <w:tab w:val="right" w:leader="dot" w:pos="9350"/>
            </w:tabs>
            <w:rPr>
              <w:rFonts w:asciiTheme="minorHAnsi" w:eastAsiaTheme="minorEastAsia" w:hAnsiTheme="minorHAnsi" w:cstheme="minorBidi"/>
              <w:noProof/>
              <w:sz w:val="22"/>
              <w:szCs w:val="22"/>
            </w:rPr>
          </w:pPr>
          <w:hyperlink w:anchor="_Toc503272633" w:history="1">
            <w:r w:rsidR="00885315" w:rsidRPr="004B3B74">
              <w:rPr>
                <w:rStyle w:val="Hyperlink"/>
                <w:noProof/>
              </w:rPr>
              <w:t>11.5.</w:t>
            </w:r>
            <w:r w:rsidR="00885315">
              <w:rPr>
                <w:rFonts w:asciiTheme="minorHAnsi" w:eastAsiaTheme="minorEastAsia" w:hAnsiTheme="minorHAnsi" w:cstheme="minorBidi"/>
                <w:noProof/>
                <w:sz w:val="22"/>
                <w:szCs w:val="22"/>
              </w:rPr>
              <w:tab/>
            </w:r>
            <w:r w:rsidR="00885315" w:rsidRPr="004B3B74">
              <w:rPr>
                <w:rStyle w:val="Hyperlink"/>
                <w:noProof/>
              </w:rPr>
              <w:t>Pricing</w:t>
            </w:r>
            <w:r w:rsidR="00885315">
              <w:rPr>
                <w:noProof/>
                <w:webHidden/>
              </w:rPr>
              <w:tab/>
            </w:r>
            <w:r w:rsidR="00885315">
              <w:rPr>
                <w:noProof/>
                <w:webHidden/>
              </w:rPr>
              <w:fldChar w:fldCharType="begin"/>
            </w:r>
            <w:r w:rsidR="00885315">
              <w:rPr>
                <w:noProof/>
                <w:webHidden/>
              </w:rPr>
              <w:instrText xml:space="preserve"> PAGEREF _Toc503272633 \h </w:instrText>
            </w:r>
            <w:r w:rsidR="00885315">
              <w:rPr>
                <w:noProof/>
                <w:webHidden/>
              </w:rPr>
            </w:r>
            <w:r w:rsidR="00885315">
              <w:rPr>
                <w:noProof/>
                <w:webHidden/>
              </w:rPr>
              <w:fldChar w:fldCharType="separate"/>
            </w:r>
            <w:r w:rsidR="00ED55B4">
              <w:rPr>
                <w:noProof/>
                <w:webHidden/>
              </w:rPr>
              <w:t>8</w:t>
            </w:r>
            <w:r w:rsidR="00885315">
              <w:rPr>
                <w:noProof/>
                <w:webHidden/>
              </w:rPr>
              <w:fldChar w:fldCharType="end"/>
            </w:r>
          </w:hyperlink>
        </w:p>
        <w:p w14:paraId="598A399B" w14:textId="1C7DD8CE" w:rsidR="00885315" w:rsidRDefault="003C46E8">
          <w:pPr>
            <w:pStyle w:val="TOC1"/>
            <w:tabs>
              <w:tab w:val="left" w:pos="660"/>
              <w:tab w:val="right" w:leader="dot" w:pos="9350"/>
            </w:tabs>
            <w:rPr>
              <w:rFonts w:asciiTheme="minorHAnsi" w:eastAsiaTheme="minorEastAsia" w:hAnsiTheme="minorHAnsi" w:cstheme="minorBidi"/>
              <w:noProof/>
              <w:sz w:val="22"/>
              <w:szCs w:val="22"/>
            </w:rPr>
          </w:pPr>
          <w:hyperlink w:anchor="_Toc503272634" w:history="1">
            <w:r w:rsidR="00885315" w:rsidRPr="004B3B74">
              <w:rPr>
                <w:rStyle w:val="Hyperlink"/>
                <w:noProof/>
                <w:lang w:eastAsia="en-AU"/>
              </w:rPr>
              <w:t>12.</w:t>
            </w:r>
            <w:r w:rsidR="00885315">
              <w:rPr>
                <w:rFonts w:asciiTheme="minorHAnsi" w:eastAsiaTheme="minorEastAsia" w:hAnsiTheme="minorHAnsi" w:cstheme="minorBidi"/>
                <w:noProof/>
                <w:sz w:val="22"/>
                <w:szCs w:val="22"/>
              </w:rPr>
              <w:tab/>
            </w:r>
            <w:r w:rsidR="00885315" w:rsidRPr="004B3B74">
              <w:rPr>
                <w:rStyle w:val="Hyperlink"/>
                <w:noProof/>
              </w:rPr>
              <w:t>Schedule of Events and Response Guidelines:</w:t>
            </w:r>
            <w:r w:rsidR="00885315">
              <w:rPr>
                <w:noProof/>
                <w:webHidden/>
              </w:rPr>
              <w:tab/>
            </w:r>
            <w:r w:rsidR="00885315">
              <w:rPr>
                <w:noProof/>
                <w:webHidden/>
              </w:rPr>
              <w:fldChar w:fldCharType="begin"/>
            </w:r>
            <w:r w:rsidR="00885315">
              <w:rPr>
                <w:noProof/>
                <w:webHidden/>
              </w:rPr>
              <w:instrText xml:space="preserve"> PAGEREF _Toc503272634 \h </w:instrText>
            </w:r>
            <w:r w:rsidR="00885315">
              <w:rPr>
                <w:noProof/>
                <w:webHidden/>
              </w:rPr>
            </w:r>
            <w:r w:rsidR="00885315">
              <w:rPr>
                <w:noProof/>
                <w:webHidden/>
              </w:rPr>
              <w:fldChar w:fldCharType="separate"/>
            </w:r>
            <w:r w:rsidR="00ED55B4">
              <w:rPr>
                <w:noProof/>
                <w:webHidden/>
              </w:rPr>
              <w:t>8</w:t>
            </w:r>
            <w:r w:rsidR="00885315">
              <w:rPr>
                <w:noProof/>
                <w:webHidden/>
              </w:rPr>
              <w:fldChar w:fldCharType="end"/>
            </w:r>
          </w:hyperlink>
        </w:p>
        <w:p w14:paraId="26D0CC26" w14:textId="35C30971" w:rsidR="00885315" w:rsidRDefault="003C46E8">
          <w:pPr>
            <w:pStyle w:val="TOC2"/>
            <w:tabs>
              <w:tab w:val="left" w:pos="1100"/>
              <w:tab w:val="right" w:leader="dot" w:pos="9350"/>
            </w:tabs>
            <w:rPr>
              <w:rFonts w:asciiTheme="minorHAnsi" w:eastAsiaTheme="minorEastAsia" w:hAnsiTheme="minorHAnsi" w:cstheme="minorBidi"/>
              <w:noProof/>
              <w:sz w:val="22"/>
              <w:szCs w:val="22"/>
            </w:rPr>
          </w:pPr>
          <w:hyperlink w:anchor="_Toc503272635" w:history="1">
            <w:r w:rsidR="00885315" w:rsidRPr="004B3B74">
              <w:rPr>
                <w:rStyle w:val="Hyperlink"/>
                <w:noProof/>
                <w:lang w:eastAsia="en-AU"/>
              </w:rPr>
              <w:t>12.1.</w:t>
            </w:r>
            <w:r w:rsidR="00885315">
              <w:rPr>
                <w:rFonts w:asciiTheme="minorHAnsi" w:eastAsiaTheme="minorEastAsia" w:hAnsiTheme="minorHAnsi" w:cstheme="minorBidi"/>
                <w:noProof/>
                <w:sz w:val="22"/>
                <w:szCs w:val="22"/>
              </w:rPr>
              <w:tab/>
            </w:r>
            <w:r w:rsidR="00885315" w:rsidRPr="004B3B74">
              <w:rPr>
                <w:rStyle w:val="Hyperlink"/>
                <w:noProof/>
                <w:lang w:eastAsia="en-AU"/>
              </w:rPr>
              <w:t>Question and Answers:</w:t>
            </w:r>
            <w:r w:rsidR="00885315">
              <w:rPr>
                <w:noProof/>
                <w:webHidden/>
              </w:rPr>
              <w:tab/>
            </w:r>
            <w:r w:rsidR="00885315">
              <w:rPr>
                <w:noProof/>
                <w:webHidden/>
              </w:rPr>
              <w:fldChar w:fldCharType="begin"/>
            </w:r>
            <w:r w:rsidR="00885315">
              <w:rPr>
                <w:noProof/>
                <w:webHidden/>
              </w:rPr>
              <w:instrText xml:space="preserve"> PAGEREF _Toc503272635 \h </w:instrText>
            </w:r>
            <w:r w:rsidR="00885315">
              <w:rPr>
                <w:noProof/>
                <w:webHidden/>
              </w:rPr>
            </w:r>
            <w:r w:rsidR="00885315">
              <w:rPr>
                <w:noProof/>
                <w:webHidden/>
              </w:rPr>
              <w:fldChar w:fldCharType="separate"/>
            </w:r>
            <w:r w:rsidR="00ED55B4">
              <w:rPr>
                <w:noProof/>
                <w:webHidden/>
              </w:rPr>
              <w:t>9</w:t>
            </w:r>
            <w:r w:rsidR="00885315">
              <w:rPr>
                <w:noProof/>
                <w:webHidden/>
              </w:rPr>
              <w:fldChar w:fldCharType="end"/>
            </w:r>
          </w:hyperlink>
        </w:p>
        <w:p w14:paraId="3334834E" w14:textId="330C8697" w:rsidR="00885315" w:rsidRDefault="003C46E8">
          <w:pPr>
            <w:pStyle w:val="TOC2"/>
            <w:tabs>
              <w:tab w:val="left" w:pos="1100"/>
              <w:tab w:val="right" w:leader="dot" w:pos="9350"/>
            </w:tabs>
            <w:rPr>
              <w:rFonts w:asciiTheme="minorHAnsi" w:eastAsiaTheme="minorEastAsia" w:hAnsiTheme="minorHAnsi" w:cstheme="minorBidi"/>
              <w:noProof/>
              <w:sz w:val="22"/>
              <w:szCs w:val="22"/>
            </w:rPr>
          </w:pPr>
          <w:hyperlink w:anchor="_Toc503272636" w:history="1">
            <w:r w:rsidR="00885315" w:rsidRPr="004B3B74">
              <w:rPr>
                <w:rStyle w:val="Hyperlink"/>
                <w:noProof/>
                <w:lang w:eastAsia="en-AU"/>
              </w:rPr>
              <w:t>12.2.</w:t>
            </w:r>
            <w:r w:rsidR="00885315">
              <w:rPr>
                <w:rFonts w:asciiTheme="minorHAnsi" w:eastAsiaTheme="minorEastAsia" w:hAnsiTheme="minorHAnsi" w:cstheme="minorBidi"/>
                <w:noProof/>
                <w:sz w:val="22"/>
                <w:szCs w:val="22"/>
              </w:rPr>
              <w:tab/>
            </w:r>
            <w:r w:rsidR="00885315" w:rsidRPr="004B3B74">
              <w:rPr>
                <w:rStyle w:val="Hyperlink"/>
                <w:noProof/>
                <w:lang w:eastAsia="en-AU"/>
              </w:rPr>
              <w:t>Point of Contact:</w:t>
            </w:r>
            <w:r w:rsidR="00885315">
              <w:rPr>
                <w:noProof/>
                <w:webHidden/>
              </w:rPr>
              <w:tab/>
            </w:r>
            <w:r w:rsidR="00885315">
              <w:rPr>
                <w:noProof/>
                <w:webHidden/>
              </w:rPr>
              <w:fldChar w:fldCharType="begin"/>
            </w:r>
            <w:r w:rsidR="00885315">
              <w:rPr>
                <w:noProof/>
                <w:webHidden/>
              </w:rPr>
              <w:instrText xml:space="preserve"> PAGEREF _Toc503272636 \h </w:instrText>
            </w:r>
            <w:r w:rsidR="00885315">
              <w:rPr>
                <w:noProof/>
                <w:webHidden/>
              </w:rPr>
            </w:r>
            <w:r w:rsidR="00885315">
              <w:rPr>
                <w:noProof/>
                <w:webHidden/>
              </w:rPr>
              <w:fldChar w:fldCharType="separate"/>
            </w:r>
            <w:r w:rsidR="00ED55B4">
              <w:rPr>
                <w:noProof/>
                <w:webHidden/>
              </w:rPr>
              <w:t>9</w:t>
            </w:r>
            <w:r w:rsidR="00885315">
              <w:rPr>
                <w:noProof/>
                <w:webHidden/>
              </w:rPr>
              <w:fldChar w:fldCharType="end"/>
            </w:r>
          </w:hyperlink>
        </w:p>
        <w:p w14:paraId="009E1557" w14:textId="680C4A18" w:rsidR="00885315" w:rsidRDefault="003C46E8">
          <w:pPr>
            <w:pStyle w:val="TOC1"/>
            <w:tabs>
              <w:tab w:val="left" w:pos="660"/>
              <w:tab w:val="right" w:leader="dot" w:pos="9350"/>
            </w:tabs>
            <w:rPr>
              <w:rFonts w:asciiTheme="minorHAnsi" w:eastAsiaTheme="minorEastAsia" w:hAnsiTheme="minorHAnsi" w:cstheme="minorBidi"/>
              <w:noProof/>
              <w:sz w:val="22"/>
              <w:szCs w:val="22"/>
            </w:rPr>
          </w:pPr>
          <w:hyperlink w:anchor="_Toc503272637" w:history="1">
            <w:r w:rsidR="00885315" w:rsidRPr="004B3B74">
              <w:rPr>
                <w:rStyle w:val="Hyperlink"/>
                <w:noProof/>
              </w:rPr>
              <w:t>13.</w:t>
            </w:r>
            <w:r w:rsidR="00885315">
              <w:rPr>
                <w:rFonts w:asciiTheme="minorHAnsi" w:eastAsiaTheme="minorEastAsia" w:hAnsiTheme="minorHAnsi" w:cstheme="minorBidi"/>
                <w:noProof/>
                <w:sz w:val="22"/>
                <w:szCs w:val="22"/>
              </w:rPr>
              <w:tab/>
            </w:r>
            <w:r w:rsidR="00885315" w:rsidRPr="004B3B74">
              <w:rPr>
                <w:rStyle w:val="Hyperlink"/>
                <w:noProof/>
              </w:rPr>
              <w:t>Response Evaluation Criteria</w:t>
            </w:r>
            <w:r w:rsidR="00885315">
              <w:rPr>
                <w:noProof/>
                <w:webHidden/>
              </w:rPr>
              <w:tab/>
            </w:r>
            <w:r w:rsidR="00885315">
              <w:rPr>
                <w:noProof/>
                <w:webHidden/>
              </w:rPr>
              <w:fldChar w:fldCharType="begin"/>
            </w:r>
            <w:r w:rsidR="00885315">
              <w:rPr>
                <w:noProof/>
                <w:webHidden/>
              </w:rPr>
              <w:instrText xml:space="preserve"> PAGEREF _Toc503272637 \h </w:instrText>
            </w:r>
            <w:r w:rsidR="00885315">
              <w:rPr>
                <w:noProof/>
                <w:webHidden/>
              </w:rPr>
            </w:r>
            <w:r w:rsidR="00885315">
              <w:rPr>
                <w:noProof/>
                <w:webHidden/>
              </w:rPr>
              <w:fldChar w:fldCharType="separate"/>
            </w:r>
            <w:r w:rsidR="00ED55B4">
              <w:rPr>
                <w:noProof/>
                <w:webHidden/>
              </w:rPr>
              <w:t>9</w:t>
            </w:r>
            <w:r w:rsidR="00885315">
              <w:rPr>
                <w:noProof/>
                <w:webHidden/>
              </w:rPr>
              <w:fldChar w:fldCharType="end"/>
            </w:r>
          </w:hyperlink>
        </w:p>
        <w:p w14:paraId="4BA56174" w14:textId="42F0EFB1" w:rsidR="00885315" w:rsidRDefault="003C46E8">
          <w:pPr>
            <w:pStyle w:val="TOC1"/>
            <w:tabs>
              <w:tab w:val="left" w:pos="660"/>
              <w:tab w:val="right" w:leader="dot" w:pos="9350"/>
            </w:tabs>
            <w:rPr>
              <w:rFonts w:asciiTheme="minorHAnsi" w:eastAsiaTheme="minorEastAsia" w:hAnsiTheme="minorHAnsi" w:cstheme="minorBidi"/>
              <w:noProof/>
              <w:sz w:val="22"/>
              <w:szCs w:val="22"/>
            </w:rPr>
          </w:pPr>
          <w:hyperlink w:anchor="_Toc503272638" w:history="1">
            <w:r w:rsidR="00885315" w:rsidRPr="004B3B74">
              <w:rPr>
                <w:rStyle w:val="Hyperlink"/>
                <w:noProof/>
              </w:rPr>
              <w:t>14.</w:t>
            </w:r>
            <w:r w:rsidR="00885315">
              <w:rPr>
                <w:rFonts w:asciiTheme="minorHAnsi" w:eastAsiaTheme="minorEastAsia" w:hAnsiTheme="minorHAnsi" w:cstheme="minorBidi"/>
                <w:noProof/>
                <w:sz w:val="22"/>
                <w:szCs w:val="22"/>
              </w:rPr>
              <w:tab/>
            </w:r>
            <w:r w:rsidR="00885315" w:rsidRPr="004B3B74">
              <w:rPr>
                <w:rStyle w:val="Hyperlink"/>
                <w:noProof/>
              </w:rPr>
              <w:t>Response Submission Requirements</w:t>
            </w:r>
            <w:r w:rsidR="00885315">
              <w:rPr>
                <w:noProof/>
                <w:webHidden/>
              </w:rPr>
              <w:tab/>
            </w:r>
            <w:r w:rsidR="00885315">
              <w:rPr>
                <w:noProof/>
                <w:webHidden/>
              </w:rPr>
              <w:fldChar w:fldCharType="begin"/>
            </w:r>
            <w:r w:rsidR="00885315">
              <w:rPr>
                <w:noProof/>
                <w:webHidden/>
              </w:rPr>
              <w:instrText xml:space="preserve"> PAGEREF _Toc503272638 \h </w:instrText>
            </w:r>
            <w:r w:rsidR="00885315">
              <w:rPr>
                <w:noProof/>
                <w:webHidden/>
              </w:rPr>
            </w:r>
            <w:r w:rsidR="00885315">
              <w:rPr>
                <w:noProof/>
                <w:webHidden/>
              </w:rPr>
              <w:fldChar w:fldCharType="separate"/>
            </w:r>
            <w:r w:rsidR="00ED55B4">
              <w:rPr>
                <w:noProof/>
                <w:webHidden/>
              </w:rPr>
              <w:t>10</w:t>
            </w:r>
            <w:r w:rsidR="00885315">
              <w:rPr>
                <w:noProof/>
                <w:webHidden/>
              </w:rPr>
              <w:fldChar w:fldCharType="end"/>
            </w:r>
          </w:hyperlink>
        </w:p>
        <w:p w14:paraId="2298777C" w14:textId="77777777" w:rsidR="00885315" w:rsidRDefault="00885315">
          <w:r>
            <w:fldChar w:fldCharType="end"/>
          </w:r>
        </w:p>
      </w:sdtContent>
    </w:sdt>
    <w:p w14:paraId="4E2C94E8" w14:textId="77777777" w:rsidR="00D36A89" w:rsidRDefault="00D36A89" w:rsidP="00AB14E0">
      <w:pPr>
        <w:rPr>
          <w:sz w:val="22"/>
        </w:rPr>
        <w:sectPr w:rsidR="00D36A89" w:rsidSect="00BC601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260" w:left="1440" w:header="720" w:footer="720" w:gutter="0"/>
          <w:cols w:space="720"/>
          <w:docGrid w:linePitch="360"/>
        </w:sectPr>
      </w:pPr>
    </w:p>
    <w:p w14:paraId="1F595F5A" w14:textId="77777777" w:rsidR="00393509" w:rsidRPr="003B204A" w:rsidRDefault="00393509" w:rsidP="00AB14E0">
      <w:pPr>
        <w:pStyle w:val="Heading1"/>
      </w:pPr>
      <w:bookmarkStart w:id="0" w:name="_Toc53205494"/>
      <w:bookmarkStart w:id="1" w:name="_Toc189967573"/>
      <w:bookmarkStart w:id="2" w:name="_Toc332354134"/>
      <w:bookmarkStart w:id="3" w:name="_Toc332614123"/>
      <w:bookmarkStart w:id="4" w:name="_Toc333504590"/>
      <w:bookmarkStart w:id="5" w:name="_Toc503272616"/>
      <w:r w:rsidRPr="00AB14E0">
        <w:lastRenderedPageBreak/>
        <w:t>Introduction</w:t>
      </w:r>
      <w:bookmarkEnd w:id="0"/>
      <w:bookmarkEnd w:id="1"/>
      <w:bookmarkEnd w:id="2"/>
      <w:bookmarkEnd w:id="3"/>
      <w:bookmarkEnd w:id="4"/>
      <w:bookmarkEnd w:id="5"/>
    </w:p>
    <w:p w14:paraId="42ABB5B8" w14:textId="38F0C97F" w:rsidR="00393509" w:rsidRPr="003B204A" w:rsidRDefault="00393509" w:rsidP="006A4D3B">
      <w:pPr>
        <w:rPr>
          <w:lang w:eastAsia="en-AU"/>
        </w:rPr>
      </w:pPr>
      <w:r w:rsidRPr="003B204A">
        <w:rPr>
          <w:lang w:eastAsia="en-AU"/>
        </w:rPr>
        <w:t>Describe the deliverables-based services to be delivered and the characteristics of the deliverables at a summary level. The statement of work (SOW) is unique and distinct for each project.</w:t>
      </w:r>
      <w:r w:rsidR="00BC041E" w:rsidRPr="003B204A">
        <w:rPr>
          <w:lang w:eastAsia="en-AU"/>
        </w:rPr>
        <w:t xml:space="preserve"> </w:t>
      </w:r>
      <w:r w:rsidR="009E5FF0" w:rsidRPr="003B204A">
        <w:rPr>
          <w:lang w:eastAsia="en-AU"/>
        </w:rPr>
        <w:t xml:space="preserve">The </w:t>
      </w:r>
      <w:r w:rsidR="00C1750B">
        <w:rPr>
          <w:lang w:eastAsia="en-AU"/>
        </w:rPr>
        <w:t>vendor</w:t>
      </w:r>
      <w:r w:rsidR="009E5FF0" w:rsidRPr="003B204A">
        <w:rPr>
          <w:lang w:eastAsia="en-AU"/>
        </w:rPr>
        <w:t xml:space="preserve"> shall develop or configure, test, stage, and release business applications by applying iterative processes utilizing the proposed Agile methodology and a frequent release cycle.</w:t>
      </w:r>
    </w:p>
    <w:p w14:paraId="2119C6B5" w14:textId="77777777" w:rsidR="00393509" w:rsidRPr="003B204A" w:rsidRDefault="00393509" w:rsidP="00AB14E0">
      <w:pPr>
        <w:pStyle w:val="Heading1"/>
      </w:pPr>
      <w:bookmarkStart w:id="6" w:name="_Toc189967574"/>
      <w:bookmarkStart w:id="7" w:name="_Toc332354135"/>
      <w:bookmarkStart w:id="8" w:name="_Toc332614124"/>
      <w:bookmarkStart w:id="9" w:name="_Toc333504591"/>
      <w:bookmarkStart w:id="10" w:name="_Toc503272617"/>
      <w:r w:rsidRPr="00AB14E0">
        <w:t>Background</w:t>
      </w:r>
      <w:bookmarkEnd w:id="6"/>
      <w:bookmarkEnd w:id="7"/>
      <w:bookmarkEnd w:id="8"/>
      <w:bookmarkEnd w:id="9"/>
      <w:bookmarkEnd w:id="10"/>
    </w:p>
    <w:p w14:paraId="74E8C25A" w14:textId="7E06661D" w:rsidR="00393509" w:rsidRPr="003B204A" w:rsidRDefault="00393509" w:rsidP="006A4D3B">
      <w:r w:rsidRPr="003B204A">
        <w:t xml:space="preserve">Explain why the </w:t>
      </w:r>
      <w:r w:rsidR="00970575">
        <w:t>Agency</w:t>
      </w:r>
      <w:r w:rsidRPr="003B204A">
        <w:t xml:space="preserve"> is contracting for this deliverables-based service. Provide useful information regarding the </w:t>
      </w:r>
      <w:r w:rsidR="00970575">
        <w:t>Agency</w:t>
      </w:r>
      <w:r w:rsidRPr="003B204A">
        <w:t xml:space="preserve"> organization, project history, future plans or any other relevant information regarding the work to be performed.</w:t>
      </w:r>
    </w:p>
    <w:p w14:paraId="2074E42B" w14:textId="77777777" w:rsidR="009E5FF0" w:rsidRPr="006A4D3B" w:rsidRDefault="00393509" w:rsidP="006A4D3B">
      <w:pPr>
        <w:pStyle w:val="Heading1"/>
      </w:pPr>
      <w:bookmarkStart w:id="11" w:name="_Toc53205496"/>
      <w:bookmarkStart w:id="12" w:name="_Toc53205775"/>
      <w:bookmarkStart w:id="13" w:name="_Toc189967575"/>
      <w:bookmarkStart w:id="14" w:name="_Toc332354136"/>
      <w:bookmarkStart w:id="15" w:name="_Toc332614125"/>
      <w:bookmarkStart w:id="16" w:name="_Toc333504592"/>
      <w:bookmarkStart w:id="17" w:name="_Toc503272618"/>
      <w:r w:rsidRPr="003B204A">
        <w:t>Scope</w:t>
      </w:r>
      <w:bookmarkEnd w:id="11"/>
      <w:bookmarkEnd w:id="12"/>
      <w:bookmarkEnd w:id="13"/>
      <w:bookmarkEnd w:id="14"/>
      <w:bookmarkEnd w:id="15"/>
      <w:bookmarkEnd w:id="16"/>
      <w:bookmarkEnd w:id="17"/>
    </w:p>
    <w:p w14:paraId="3F6207A2" w14:textId="77777777" w:rsidR="00BD6B6E" w:rsidRPr="00ED55B4" w:rsidRDefault="00BD6B6E" w:rsidP="00EA668D">
      <w:pPr>
        <w:ind w:left="0"/>
        <w:rPr>
          <w:rFonts w:asciiTheme="minorHAnsi" w:hAnsiTheme="minorHAnsi" w:cstheme="minorHAnsi"/>
          <w:b/>
          <w:i/>
          <w:lang w:eastAsia="en-AU"/>
        </w:rPr>
      </w:pPr>
      <w:r w:rsidRPr="00ED55B4">
        <w:rPr>
          <w:rFonts w:asciiTheme="minorHAnsi" w:hAnsiTheme="minorHAnsi" w:cstheme="minorHAnsi"/>
          <w:b/>
          <w:i/>
          <w:lang w:eastAsia="en-AU"/>
        </w:rPr>
        <w:t>(Example language)</w:t>
      </w:r>
    </w:p>
    <w:p w14:paraId="2ECBACAB" w14:textId="77777777" w:rsidR="009E5FF0" w:rsidRPr="003B204A" w:rsidRDefault="009E5FF0" w:rsidP="006A4D3B">
      <w:pPr>
        <w:rPr>
          <w:lang w:eastAsia="en-AU"/>
        </w:rPr>
      </w:pPr>
      <w:r w:rsidRPr="003B204A">
        <w:rPr>
          <w:lang w:eastAsia="en-AU"/>
        </w:rPr>
        <w:t xml:space="preserve">The </w:t>
      </w:r>
      <w:r w:rsidR="00C1750B">
        <w:rPr>
          <w:lang w:eastAsia="en-AU"/>
        </w:rPr>
        <w:t>vendor</w:t>
      </w:r>
      <w:r w:rsidRPr="003B204A">
        <w:rPr>
          <w:lang w:eastAsia="en-AU"/>
        </w:rPr>
        <w:t xml:space="preserve"> will work in a team-based Agile environment. The Agency will create and maintain system roadmaps, project plans, and product and release backlogs that will be the basis for the </w:t>
      </w:r>
      <w:r w:rsidR="00C1750B">
        <w:rPr>
          <w:lang w:eastAsia="en-AU"/>
        </w:rPr>
        <w:t>vendor</w:t>
      </w:r>
      <w:r w:rsidRPr="003B204A">
        <w:rPr>
          <w:lang w:eastAsia="en-AU"/>
        </w:rPr>
        <w:t xml:space="preserve">’s work. The Product Owner will specify high-level requirements to the Agile team. As in typical Scrum-based Agile processes, the Agency Product Owner will work together with the team to develop and estimate user stories and establish acceptance criteria. These acceptance criteria will specify expected functionality for a user story, as well as any non-functional requirements that must be met in the development of the story. The Agency Product Owner, supported by SMEs and business analysts, will determine </w:t>
      </w:r>
      <w:r w:rsidR="0027792F" w:rsidRPr="003B204A">
        <w:rPr>
          <w:lang w:eastAsia="en-AU"/>
        </w:rPr>
        <w:t>whether</w:t>
      </w:r>
      <w:r w:rsidRPr="003B204A">
        <w:rPr>
          <w:lang w:eastAsia="en-AU"/>
        </w:rPr>
        <w:t xml:space="preserve"> acceptance criteria have been satisfied.</w:t>
      </w:r>
    </w:p>
    <w:p w14:paraId="56ABD54A" w14:textId="77777777" w:rsidR="009E5FF0" w:rsidRPr="003B204A" w:rsidRDefault="009E5FF0" w:rsidP="006A4D3B"/>
    <w:p w14:paraId="1922686E" w14:textId="77777777" w:rsidR="00E661F6" w:rsidRPr="003B204A" w:rsidRDefault="00EA668D" w:rsidP="006A4D3B">
      <w:r w:rsidRPr="003B204A">
        <w:t>The goal of this SOW is (agency should create a high-level list of what the SOW will accomplish)</w:t>
      </w:r>
      <w:r w:rsidR="00193842" w:rsidRPr="003B204A">
        <w:t xml:space="preserve">. </w:t>
      </w:r>
      <w:r w:rsidRPr="003B204A">
        <w:t>The scope</w:t>
      </w:r>
      <w:r w:rsidR="009E5FF0" w:rsidRPr="003B204A">
        <w:t xml:space="preserve"> may </w:t>
      </w:r>
      <w:r w:rsidRPr="003B204A">
        <w:t>include, but not limited to, the following activities</w:t>
      </w:r>
      <w:r w:rsidR="00E661F6" w:rsidRPr="003B204A">
        <w:t>:</w:t>
      </w:r>
    </w:p>
    <w:p w14:paraId="580CF0B1" w14:textId="77777777" w:rsidR="00E661F6" w:rsidRPr="003B204A" w:rsidRDefault="00E661F6" w:rsidP="006A4D3B"/>
    <w:p w14:paraId="037AA101" w14:textId="77777777" w:rsidR="00EA668D" w:rsidRPr="003B204A" w:rsidRDefault="00EA668D" w:rsidP="006A4D3B">
      <w:pPr>
        <w:pStyle w:val="ListParagraph"/>
        <w:numPr>
          <w:ilvl w:val="0"/>
          <w:numId w:val="20"/>
        </w:numPr>
        <w:rPr>
          <w:lang w:eastAsia="en-AU"/>
        </w:rPr>
      </w:pPr>
      <w:r w:rsidRPr="003B204A">
        <w:rPr>
          <w:lang w:eastAsia="en-AU"/>
        </w:rPr>
        <w:t>Scope of work</w:t>
      </w:r>
      <w:r w:rsidR="00C50465" w:rsidRPr="003B204A">
        <w:rPr>
          <w:lang w:eastAsia="en-AU"/>
        </w:rPr>
        <w:t xml:space="preserve"> (or services to be delivered)</w:t>
      </w:r>
    </w:p>
    <w:p w14:paraId="127F49A8" w14:textId="77777777" w:rsidR="00EA668D" w:rsidRPr="003B204A" w:rsidRDefault="00EA668D" w:rsidP="006A4D3B">
      <w:pPr>
        <w:pStyle w:val="ListParagraph"/>
        <w:numPr>
          <w:ilvl w:val="0"/>
          <w:numId w:val="20"/>
        </w:numPr>
        <w:rPr>
          <w:lang w:eastAsia="en-AU"/>
        </w:rPr>
      </w:pPr>
      <w:r w:rsidRPr="003B204A">
        <w:rPr>
          <w:lang w:eastAsia="en-AU"/>
        </w:rPr>
        <w:t>Project risks, assumptions and constraints</w:t>
      </w:r>
    </w:p>
    <w:p w14:paraId="38395E8A" w14:textId="77777777" w:rsidR="00EA668D" w:rsidRPr="003B204A" w:rsidRDefault="00EA668D" w:rsidP="006A4D3B">
      <w:pPr>
        <w:pStyle w:val="ListParagraph"/>
        <w:numPr>
          <w:ilvl w:val="0"/>
          <w:numId w:val="20"/>
        </w:numPr>
        <w:rPr>
          <w:lang w:eastAsia="en-AU"/>
        </w:rPr>
      </w:pPr>
      <w:r w:rsidRPr="003B204A">
        <w:rPr>
          <w:lang w:eastAsia="en-AU"/>
        </w:rPr>
        <w:t>Roles and responsibilities</w:t>
      </w:r>
    </w:p>
    <w:p w14:paraId="0BECA9EE" w14:textId="77777777" w:rsidR="00EA668D" w:rsidRPr="003B204A" w:rsidRDefault="00E661F6" w:rsidP="006A4D3B">
      <w:pPr>
        <w:pStyle w:val="ListParagraph"/>
        <w:numPr>
          <w:ilvl w:val="0"/>
          <w:numId w:val="20"/>
        </w:numPr>
        <w:rPr>
          <w:lang w:eastAsia="en-AU"/>
        </w:rPr>
      </w:pPr>
      <w:r w:rsidRPr="003B204A">
        <w:rPr>
          <w:lang w:eastAsia="en-AU"/>
        </w:rPr>
        <w:t>D</w:t>
      </w:r>
      <w:r w:rsidR="00EA668D" w:rsidRPr="003B204A">
        <w:rPr>
          <w:lang w:eastAsia="en-AU"/>
        </w:rPr>
        <w:t xml:space="preserve">escription of </w:t>
      </w:r>
      <w:r w:rsidRPr="003B204A">
        <w:rPr>
          <w:lang w:eastAsia="en-AU"/>
        </w:rPr>
        <w:t>Services (high-level)</w:t>
      </w:r>
    </w:p>
    <w:p w14:paraId="113FC21E" w14:textId="77777777" w:rsidR="00EA668D" w:rsidRPr="003B204A" w:rsidRDefault="00EA668D" w:rsidP="006A4D3B">
      <w:pPr>
        <w:pStyle w:val="ListParagraph"/>
        <w:numPr>
          <w:ilvl w:val="0"/>
          <w:numId w:val="20"/>
        </w:numPr>
        <w:rPr>
          <w:lang w:eastAsia="en-AU"/>
        </w:rPr>
      </w:pPr>
      <w:r w:rsidRPr="003B204A">
        <w:rPr>
          <w:lang w:eastAsia="en-AU"/>
        </w:rPr>
        <w:t>Acceptance criteria</w:t>
      </w:r>
    </w:p>
    <w:p w14:paraId="5606A448" w14:textId="77777777" w:rsidR="00EA668D" w:rsidRPr="003B204A" w:rsidRDefault="00EA668D" w:rsidP="006A4D3B">
      <w:pPr>
        <w:pStyle w:val="ListParagraph"/>
        <w:numPr>
          <w:ilvl w:val="0"/>
          <w:numId w:val="20"/>
        </w:numPr>
        <w:rPr>
          <w:lang w:eastAsia="en-AU"/>
        </w:rPr>
      </w:pPr>
      <w:r w:rsidRPr="003B204A">
        <w:rPr>
          <w:lang w:eastAsia="en-AU"/>
        </w:rPr>
        <w:t>Project completion criteria</w:t>
      </w:r>
    </w:p>
    <w:p w14:paraId="57D93E83" w14:textId="77777777" w:rsidR="00EA668D" w:rsidRPr="003B204A" w:rsidRDefault="00EA668D" w:rsidP="006A4D3B">
      <w:pPr>
        <w:pStyle w:val="ListParagraph"/>
        <w:numPr>
          <w:ilvl w:val="0"/>
          <w:numId w:val="20"/>
        </w:numPr>
        <w:rPr>
          <w:lang w:eastAsia="en-AU"/>
        </w:rPr>
      </w:pPr>
      <w:r w:rsidRPr="003B204A">
        <w:rPr>
          <w:lang w:eastAsia="en-AU"/>
        </w:rPr>
        <w:t>Project schedules to be achieved by vendor</w:t>
      </w:r>
    </w:p>
    <w:p w14:paraId="4440180F" w14:textId="77777777" w:rsidR="00C50465" w:rsidRPr="003B204A" w:rsidRDefault="00C50465" w:rsidP="006A4D3B">
      <w:pPr>
        <w:pStyle w:val="ListParagraph"/>
        <w:numPr>
          <w:ilvl w:val="0"/>
          <w:numId w:val="20"/>
        </w:numPr>
        <w:rPr>
          <w:lang w:eastAsia="en-AU"/>
        </w:rPr>
      </w:pPr>
      <w:r w:rsidRPr="003B204A">
        <w:rPr>
          <w:lang w:eastAsia="en-AU"/>
        </w:rPr>
        <w:t>Service-level objectives Key performance indicators</w:t>
      </w:r>
    </w:p>
    <w:p w14:paraId="69E7C393" w14:textId="77777777" w:rsidR="00C50465" w:rsidRPr="003B204A" w:rsidRDefault="00C50465" w:rsidP="006A4D3B">
      <w:pPr>
        <w:pStyle w:val="ListParagraph"/>
        <w:numPr>
          <w:ilvl w:val="0"/>
          <w:numId w:val="20"/>
        </w:numPr>
        <w:rPr>
          <w:lang w:eastAsia="en-AU"/>
        </w:rPr>
      </w:pPr>
      <w:r w:rsidRPr="003B204A">
        <w:rPr>
          <w:lang w:eastAsia="en-AU"/>
        </w:rPr>
        <w:t>Service-level agreements (SLAs)</w:t>
      </w:r>
    </w:p>
    <w:p w14:paraId="7B46CD38" w14:textId="77777777" w:rsidR="00C50465" w:rsidRPr="003B204A" w:rsidRDefault="00C50465" w:rsidP="006A4D3B">
      <w:pPr>
        <w:pStyle w:val="ListParagraph"/>
        <w:numPr>
          <w:ilvl w:val="0"/>
          <w:numId w:val="20"/>
        </w:numPr>
        <w:rPr>
          <w:lang w:eastAsia="en-AU"/>
        </w:rPr>
      </w:pPr>
      <w:r w:rsidRPr="003B204A">
        <w:rPr>
          <w:lang w:eastAsia="en-AU"/>
        </w:rPr>
        <w:t>Service-level management</w:t>
      </w:r>
    </w:p>
    <w:p w14:paraId="663BCFFB" w14:textId="77777777" w:rsidR="00EA668D" w:rsidRPr="003B204A" w:rsidRDefault="00EA668D" w:rsidP="006A4D3B">
      <w:pPr>
        <w:pStyle w:val="ListParagraph"/>
        <w:numPr>
          <w:ilvl w:val="0"/>
          <w:numId w:val="20"/>
        </w:numPr>
        <w:rPr>
          <w:lang w:eastAsia="en-AU"/>
        </w:rPr>
      </w:pPr>
      <w:r w:rsidRPr="003B204A">
        <w:rPr>
          <w:lang w:eastAsia="en-AU"/>
        </w:rPr>
        <w:t>Relevant quality processes that will apply, such as change management, acceptance, and risk and issue management</w:t>
      </w:r>
    </w:p>
    <w:p w14:paraId="1FA6CD17" w14:textId="77777777" w:rsidR="00393509" w:rsidRPr="00ED55B4" w:rsidRDefault="00393509" w:rsidP="00393509">
      <w:pPr>
        <w:rPr>
          <w:rFonts w:asciiTheme="minorHAnsi" w:hAnsiTheme="minorHAnsi" w:cstheme="minorHAnsi"/>
        </w:rPr>
      </w:pPr>
    </w:p>
    <w:p w14:paraId="5D16BD53" w14:textId="77777777" w:rsidR="00393509" w:rsidRPr="003B204A" w:rsidRDefault="00393509" w:rsidP="00AB14E0">
      <w:pPr>
        <w:pStyle w:val="Heading1"/>
      </w:pPr>
      <w:bookmarkStart w:id="18" w:name="_Toc53205505"/>
      <w:bookmarkStart w:id="19" w:name="_Toc53205784"/>
      <w:bookmarkStart w:id="20" w:name="_Toc189967578"/>
      <w:bookmarkStart w:id="21" w:name="_Toc332354137"/>
      <w:bookmarkStart w:id="22" w:name="_Toc332614126"/>
      <w:bookmarkStart w:id="23" w:name="_Toc333504593"/>
      <w:bookmarkStart w:id="24" w:name="_Toc503272619"/>
      <w:r w:rsidRPr="003B204A">
        <w:lastRenderedPageBreak/>
        <w:t>Deliverables</w:t>
      </w:r>
      <w:bookmarkEnd w:id="18"/>
      <w:bookmarkEnd w:id="19"/>
      <w:bookmarkEnd w:id="20"/>
      <w:bookmarkEnd w:id="21"/>
      <w:bookmarkEnd w:id="22"/>
      <w:bookmarkEnd w:id="23"/>
      <w:bookmarkEnd w:id="24"/>
    </w:p>
    <w:p w14:paraId="4C6A0E6A" w14:textId="60684331" w:rsidR="00393509" w:rsidRPr="003B204A" w:rsidRDefault="00393509" w:rsidP="003F7F4F">
      <w:pPr>
        <w:pStyle w:val="Heading2"/>
        <w:spacing w:after="0"/>
        <w:rPr>
          <w:b w:val="0"/>
        </w:rPr>
      </w:pPr>
      <w:bookmarkStart w:id="25" w:name="_Toc189967579"/>
      <w:bookmarkStart w:id="26" w:name="_Toc503272620"/>
      <w:bookmarkStart w:id="27" w:name="_Toc53205506"/>
      <w:bookmarkStart w:id="28" w:name="_Toc53205785"/>
      <w:r w:rsidRPr="003B204A">
        <w:t>Sample Content</w:t>
      </w:r>
      <w:bookmarkEnd w:id="25"/>
      <w:bookmarkEnd w:id="26"/>
    </w:p>
    <w:p w14:paraId="1BB7DC9D" w14:textId="0E7C8EC4" w:rsidR="008225B4" w:rsidRPr="00EE42AF" w:rsidRDefault="00393509" w:rsidP="003F7F4F">
      <w:pPr>
        <w:rPr>
          <w:b/>
          <w:i/>
          <w:lang w:eastAsia="en-AU"/>
        </w:rPr>
      </w:pPr>
      <w:r w:rsidRPr="00EE42AF">
        <w:rPr>
          <w:b/>
          <w:i/>
        </w:rPr>
        <w:t xml:space="preserve">(Example </w:t>
      </w:r>
      <w:r w:rsidR="00EE42AF" w:rsidRPr="00EE42AF">
        <w:rPr>
          <w:b/>
          <w:i/>
        </w:rPr>
        <w:t>content</w:t>
      </w:r>
      <w:r w:rsidRPr="00EE42AF">
        <w:rPr>
          <w:b/>
          <w:i/>
        </w:rPr>
        <w:t xml:space="preserve">– at a minimum, </w:t>
      </w:r>
      <w:r w:rsidR="00970575" w:rsidRPr="00EE42AF">
        <w:rPr>
          <w:b/>
          <w:i/>
        </w:rPr>
        <w:t>Agency</w:t>
      </w:r>
      <w:r w:rsidRPr="00EE42AF">
        <w:rPr>
          <w:b/>
          <w:i/>
        </w:rPr>
        <w:t xml:space="preserve"> should consider the following items when developing their SOW)</w:t>
      </w:r>
    </w:p>
    <w:p w14:paraId="77974048" w14:textId="77777777" w:rsidR="00EE42AF" w:rsidRPr="003B204A" w:rsidRDefault="00EE42AF" w:rsidP="006A4D3B">
      <w:pPr>
        <w:rPr>
          <w:lang w:eastAsia="en-AU"/>
        </w:rPr>
      </w:pPr>
    </w:p>
    <w:p w14:paraId="008A14C7" w14:textId="77777777" w:rsidR="008225B4" w:rsidRPr="00ED55B4" w:rsidRDefault="003B204A" w:rsidP="00EE42AF">
      <w:pPr>
        <w:pStyle w:val="ListParagraph"/>
        <w:numPr>
          <w:ilvl w:val="0"/>
          <w:numId w:val="21"/>
        </w:numPr>
        <w:rPr>
          <w:rStyle w:val="Strong"/>
          <w:rFonts w:cstheme="minorHAnsi"/>
          <w:bCs w:val="0"/>
          <w:szCs w:val="22"/>
        </w:rPr>
      </w:pPr>
      <w:r w:rsidRPr="00EE42AF">
        <w:rPr>
          <w:rFonts w:asciiTheme="minorHAnsi" w:hAnsiTheme="minorHAnsi" w:cstheme="minorHAnsi"/>
          <w:szCs w:val="22"/>
          <w:lang w:eastAsia="en-AU"/>
        </w:rPr>
        <w:t xml:space="preserve">Create Baselining effort.  </w:t>
      </w:r>
      <w:r w:rsidR="008225B4" w:rsidRPr="00EE42AF">
        <w:rPr>
          <w:rFonts w:asciiTheme="minorHAnsi" w:hAnsiTheme="minorHAnsi" w:cstheme="minorHAnsi"/>
          <w:szCs w:val="22"/>
          <w:lang w:eastAsia="en-AU"/>
        </w:rPr>
        <w:t>Implement proposed methodology</w:t>
      </w:r>
      <w:r w:rsidRPr="00EE42AF">
        <w:rPr>
          <w:rFonts w:asciiTheme="minorHAnsi" w:hAnsiTheme="minorHAnsi" w:cstheme="minorHAnsi"/>
          <w:szCs w:val="22"/>
          <w:lang w:eastAsia="en-AU"/>
        </w:rPr>
        <w:t xml:space="preserve">; </w:t>
      </w:r>
      <w:r w:rsidR="008225B4" w:rsidRPr="00EE42AF">
        <w:rPr>
          <w:rFonts w:asciiTheme="minorHAnsi" w:hAnsiTheme="minorHAnsi" w:cstheme="minorHAnsi"/>
          <w:szCs w:val="22"/>
          <w:lang w:eastAsia="en-AU"/>
        </w:rPr>
        <w:t>Operate team under proposed method through several iterations</w:t>
      </w:r>
      <w:r w:rsidRPr="00EE42AF">
        <w:rPr>
          <w:rFonts w:asciiTheme="minorHAnsi" w:hAnsiTheme="minorHAnsi" w:cstheme="minorHAnsi"/>
          <w:szCs w:val="22"/>
          <w:lang w:eastAsia="en-AU"/>
        </w:rPr>
        <w:t>; d</w:t>
      </w:r>
      <w:r w:rsidR="008225B4" w:rsidRPr="00EE42AF">
        <w:rPr>
          <w:rFonts w:asciiTheme="minorHAnsi" w:hAnsiTheme="minorHAnsi" w:cstheme="minorHAnsi"/>
          <w:szCs w:val="22"/>
          <w:lang w:eastAsia="en-AU"/>
        </w:rPr>
        <w:t>efine and agree to mutually agreed sprint capacity</w:t>
      </w:r>
      <w:r w:rsidRPr="00EE42AF">
        <w:rPr>
          <w:rFonts w:asciiTheme="minorHAnsi" w:hAnsiTheme="minorHAnsi" w:cstheme="minorHAnsi"/>
          <w:szCs w:val="22"/>
          <w:lang w:eastAsia="en-AU"/>
        </w:rPr>
        <w:t>.</w:t>
      </w:r>
    </w:p>
    <w:p w14:paraId="4C4BCB44" w14:textId="77777777" w:rsidR="00193842" w:rsidRPr="005E3491" w:rsidRDefault="00193842" w:rsidP="00EE42AF">
      <w:pPr>
        <w:pStyle w:val="ListParagraph"/>
        <w:numPr>
          <w:ilvl w:val="0"/>
          <w:numId w:val="21"/>
        </w:numPr>
        <w:rPr>
          <w:rFonts w:asciiTheme="minorHAnsi" w:hAnsiTheme="minorHAnsi" w:cstheme="minorHAnsi"/>
          <w:b/>
          <w:szCs w:val="22"/>
        </w:rPr>
      </w:pPr>
      <w:r w:rsidRPr="005E3491">
        <w:rPr>
          <w:rStyle w:val="Strong"/>
          <w:rFonts w:asciiTheme="minorHAnsi" w:hAnsiTheme="minorHAnsi" w:cstheme="minorHAnsi"/>
          <w:b w:val="0"/>
          <w:szCs w:val="22"/>
        </w:rPr>
        <w:t xml:space="preserve">The </w:t>
      </w:r>
      <w:r w:rsidR="00C1750B" w:rsidRPr="005E3491">
        <w:rPr>
          <w:rStyle w:val="Strong"/>
          <w:rFonts w:asciiTheme="minorHAnsi" w:hAnsiTheme="minorHAnsi" w:cstheme="minorHAnsi"/>
          <w:b w:val="0"/>
          <w:szCs w:val="22"/>
        </w:rPr>
        <w:t>vendor</w:t>
      </w:r>
      <w:r w:rsidRPr="005E3491">
        <w:rPr>
          <w:rStyle w:val="Strong"/>
          <w:rFonts w:asciiTheme="minorHAnsi" w:hAnsiTheme="minorHAnsi" w:cstheme="minorHAnsi"/>
          <w:b w:val="0"/>
          <w:szCs w:val="22"/>
        </w:rPr>
        <w:t xml:space="preserve"> shall develop or configure, test, stage, and release business applications by applying iterative processes utilizing the proposed Agile methodology and a frequent release cycle.</w:t>
      </w:r>
    </w:p>
    <w:p w14:paraId="12C1D9A8" w14:textId="77777777" w:rsidR="00393509" w:rsidRPr="00EE42AF" w:rsidRDefault="00393509" w:rsidP="00EE42AF">
      <w:pPr>
        <w:pStyle w:val="ListParagraph"/>
        <w:numPr>
          <w:ilvl w:val="0"/>
          <w:numId w:val="21"/>
        </w:numPr>
        <w:rPr>
          <w:rFonts w:asciiTheme="minorHAnsi" w:hAnsiTheme="minorHAnsi" w:cstheme="minorHAnsi"/>
          <w:szCs w:val="22"/>
        </w:rPr>
      </w:pPr>
      <w:r w:rsidRPr="00EE42AF">
        <w:rPr>
          <w:rFonts w:asciiTheme="minorHAnsi" w:hAnsiTheme="minorHAnsi" w:cstheme="minorHAnsi"/>
          <w:szCs w:val="22"/>
        </w:rPr>
        <w:t xml:space="preserve">Deliverables must be provided on the dates specified. Any changes to the delivery date must have prior approval (in writing) by the </w:t>
      </w:r>
      <w:r w:rsidR="00970575" w:rsidRPr="00EE42AF">
        <w:rPr>
          <w:rFonts w:asciiTheme="minorHAnsi" w:hAnsiTheme="minorHAnsi" w:cstheme="minorHAnsi"/>
          <w:szCs w:val="22"/>
        </w:rPr>
        <w:t>Agency</w:t>
      </w:r>
      <w:r w:rsidRPr="00EE42AF">
        <w:rPr>
          <w:rFonts w:asciiTheme="minorHAnsi" w:hAnsiTheme="minorHAnsi" w:cstheme="minorHAnsi"/>
          <w:szCs w:val="22"/>
        </w:rPr>
        <w:t xml:space="preserve"> contract manager or designate. </w:t>
      </w:r>
    </w:p>
    <w:p w14:paraId="31C7BAD4" w14:textId="77777777" w:rsidR="00393509" w:rsidRPr="00EE42AF" w:rsidRDefault="00393509" w:rsidP="00EE42AF">
      <w:pPr>
        <w:pStyle w:val="ListParagraph"/>
        <w:numPr>
          <w:ilvl w:val="0"/>
          <w:numId w:val="21"/>
        </w:numPr>
        <w:rPr>
          <w:rFonts w:asciiTheme="minorHAnsi" w:hAnsiTheme="minorHAnsi" w:cstheme="minorHAnsi"/>
          <w:szCs w:val="22"/>
        </w:rPr>
      </w:pPr>
      <w:r w:rsidRPr="00EE42AF">
        <w:rPr>
          <w:rFonts w:asciiTheme="minorHAnsi" w:hAnsiTheme="minorHAnsi" w:cstheme="minorHAnsi"/>
          <w:szCs w:val="22"/>
        </w:rPr>
        <w:t xml:space="preserve">All deliverables must be submitted in a format approved by the </w:t>
      </w:r>
      <w:r w:rsidR="00970575" w:rsidRPr="00EE42AF">
        <w:rPr>
          <w:rFonts w:asciiTheme="minorHAnsi" w:hAnsiTheme="minorHAnsi" w:cstheme="minorHAnsi"/>
          <w:szCs w:val="22"/>
        </w:rPr>
        <w:t>Agency</w:t>
      </w:r>
      <w:r w:rsidRPr="00EE42AF">
        <w:rPr>
          <w:rFonts w:asciiTheme="minorHAnsi" w:hAnsiTheme="minorHAnsi" w:cstheme="minorHAnsi"/>
          <w:szCs w:val="22"/>
        </w:rPr>
        <w:t xml:space="preserve"> contract manager. </w:t>
      </w:r>
    </w:p>
    <w:p w14:paraId="565724B7" w14:textId="77777777" w:rsidR="00393509" w:rsidRPr="00EE42AF" w:rsidRDefault="00393509" w:rsidP="00EE42AF">
      <w:pPr>
        <w:pStyle w:val="ListParagraph"/>
        <w:numPr>
          <w:ilvl w:val="0"/>
          <w:numId w:val="21"/>
        </w:numPr>
        <w:rPr>
          <w:rFonts w:asciiTheme="minorHAnsi" w:hAnsiTheme="minorHAnsi" w:cstheme="minorHAnsi"/>
          <w:szCs w:val="22"/>
        </w:rPr>
      </w:pPr>
      <w:r w:rsidRPr="00EE42AF">
        <w:rPr>
          <w:rFonts w:asciiTheme="minorHAnsi" w:hAnsiTheme="minorHAnsi" w:cstheme="minorHAnsi"/>
          <w:szCs w:val="22"/>
        </w:rPr>
        <w:t xml:space="preserve">If the deliverable cannot be provided within the scheduled timeframe, the Vendor is required to contact the </w:t>
      </w:r>
      <w:r w:rsidR="00970575" w:rsidRPr="00EE42AF">
        <w:rPr>
          <w:rFonts w:asciiTheme="minorHAnsi" w:hAnsiTheme="minorHAnsi" w:cstheme="minorHAnsi"/>
          <w:szCs w:val="22"/>
        </w:rPr>
        <w:t>Agency</w:t>
      </w:r>
      <w:r w:rsidRPr="00EE42AF">
        <w:rPr>
          <w:rFonts w:asciiTheme="minorHAnsi" w:hAnsiTheme="minorHAnsi" w:cstheme="minorHAnsi"/>
          <w:szCs w:val="22"/>
        </w:rPr>
        <w:t xml:space="preserve"> contract manager in writing with a reason for the delay and the proposed revised schedule. The request for a revised schedule must include the impact on related tasks and the overall project. </w:t>
      </w:r>
    </w:p>
    <w:p w14:paraId="6828682E" w14:textId="77777777" w:rsidR="00393509" w:rsidRPr="00EE42AF" w:rsidRDefault="00393509" w:rsidP="00EE42AF">
      <w:pPr>
        <w:pStyle w:val="ListParagraph"/>
        <w:numPr>
          <w:ilvl w:val="0"/>
          <w:numId w:val="21"/>
        </w:numPr>
        <w:rPr>
          <w:rFonts w:asciiTheme="minorHAnsi" w:hAnsiTheme="minorHAnsi" w:cstheme="minorHAnsi"/>
          <w:szCs w:val="22"/>
        </w:rPr>
      </w:pPr>
      <w:r w:rsidRPr="00EE42AF">
        <w:rPr>
          <w:rFonts w:asciiTheme="minorHAnsi" w:hAnsiTheme="minorHAnsi" w:cstheme="minorHAnsi"/>
          <w:szCs w:val="22"/>
        </w:rPr>
        <w:t xml:space="preserve">A request for a revised schedule must be reviewed and approved by the </w:t>
      </w:r>
      <w:r w:rsidR="00970575" w:rsidRPr="00EE42AF">
        <w:rPr>
          <w:rFonts w:asciiTheme="minorHAnsi" w:hAnsiTheme="minorHAnsi" w:cstheme="minorHAnsi"/>
          <w:szCs w:val="22"/>
        </w:rPr>
        <w:t>Agency</w:t>
      </w:r>
      <w:r w:rsidRPr="00EE42AF">
        <w:rPr>
          <w:rFonts w:asciiTheme="minorHAnsi" w:hAnsiTheme="minorHAnsi" w:cstheme="minorHAnsi"/>
          <w:szCs w:val="22"/>
        </w:rPr>
        <w:t xml:space="preserve"> contract manager before placed in effect. Contract Terms and Conditions may dictate remedies, costs, and other actions based on the facts related to the request for a revised schedule.</w:t>
      </w:r>
    </w:p>
    <w:p w14:paraId="71319588" w14:textId="06CCD263" w:rsidR="00393509" w:rsidRPr="00EE42AF" w:rsidRDefault="00393509" w:rsidP="00EE42AF">
      <w:pPr>
        <w:pStyle w:val="ListParagraph"/>
        <w:numPr>
          <w:ilvl w:val="0"/>
          <w:numId w:val="21"/>
        </w:numPr>
        <w:rPr>
          <w:rFonts w:asciiTheme="minorHAnsi" w:hAnsiTheme="minorHAnsi" w:cstheme="minorHAnsi"/>
          <w:szCs w:val="22"/>
        </w:rPr>
      </w:pPr>
      <w:r w:rsidRPr="00EE42AF">
        <w:rPr>
          <w:rFonts w:asciiTheme="minorHAnsi" w:hAnsiTheme="minorHAnsi" w:cstheme="minorHAnsi"/>
          <w:szCs w:val="22"/>
        </w:rPr>
        <w:t xml:space="preserve">The </w:t>
      </w:r>
      <w:r w:rsidR="00970575" w:rsidRPr="00EE42AF">
        <w:rPr>
          <w:rFonts w:asciiTheme="minorHAnsi" w:hAnsiTheme="minorHAnsi" w:cstheme="minorHAnsi"/>
          <w:szCs w:val="22"/>
        </w:rPr>
        <w:t>Agency</w:t>
      </w:r>
      <w:r w:rsidRPr="00EE42AF">
        <w:rPr>
          <w:rFonts w:asciiTheme="minorHAnsi" w:hAnsiTheme="minorHAnsi" w:cstheme="minorHAnsi"/>
          <w:szCs w:val="22"/>
        </w:rPr>
        <w:t xml:space="preserve"> will complete a review of each submitted deliverable within specified working days for the date of receipt</w:t>
      </w:r>
      <w:r w:rsidR="003F7F4F">
        <w:rPr>
          <w:rFonts w:asciiTheme="minorHAnsi" w:hAnsiTheme="minorHAnsi" w:cstheme="minorHAnsi"/>
          <w:szCs w:val="22"/>
        </w:rPr>
        <w:t>.</w:t>
      </w:r>
    </w:p>
    <w:p w14:paraId="16428708" w14:textId="77777777" w:rsidR="00393509" w:rsidRPr="00EE42AF" w:rsidRDefault="00393509" w:rsidP="00EE42AF">
      <w:pPr>
        <w:pStyle w:val="ListParagraph"/>
        <w:numPr>
          <w:ilvl w:val="0"/>
          <w:numId w:val="21"/>
        </w:numPr>
        <w:rPr>
          <w:rFonts w:asciiTheme="minorHAnsi" w:hAnsiTheme="minorHAnsi" w:cstheme="minorHAnsi"/>
          <w:szCs w:val="22"/>
        </w:rPr>
      </w:pPr>
      <w:r w:rsidRPr="00EE42AF">
        <w:rPr>
          <w:rFonts w:asciiTheme="minorHAnsi" w:hAnsiTheme="minorHAnsi" w:cstheme="minorHAnsi"/>
          <w:szCs w:val="22"/>
        </w:rPr>
        <w:t xml:space="preserve">A kickoff meeting will be held at a location and time selected by the </w:t>
      </w:r>
      <w:r w:rsidR="00970575" w:rsidRPr="00EE42AF">
        <w:rPr>
          <w:rFonts w:asciiTheme="minorHAnsi" w:hAnsiTheme="minorHAnsi" w:cstheme="minorHAnsi"/>
          <w:szCs w:val="22"/>
        </w:rPr>
        <w:t>Agency</w:t>
      </w:r>
      <w:r w:rsidRPr="00EE42AF">
        <w:rPr>
          <w:rFonts w:asciiTheme="minorHAnsi" w:hAnsiTheme="minorHAnsi" w:cstheme="minorHAnsi"/>
          <w:szCs w:val="22"/>
        </w:rPr>
        <w:t xml:space="preserve"> where the Vendor and its staff will be introduced to the </w:t>
      </w:r>
      <w:r w:rsidR="00970575" w:rsidRPr="00EE42AF">
        <w:rPr>
          <w:rFonts w:asciiTheme="minorHAnsi" w:hAnsiTheme="minorHAnsi" w:cstheme="minorHAnsi"/>
          <w:szCs w:val="22"/>
        </w:rPr>
        <w:t>Agency</w:t>
      </w:r>
      <w:r w:rsidRPr="00EE42AF">
        <w:rPr>
          <w:rFonts w:asciiTheme="minorHAnsi" w:hAnsiTheme="minorHAnsi" w:cstheme="minorHAnsi"/>
          <w:szCs w:val="22"/>
        </w:rPr>
        <w:t>.</w:t>
      </w:r>
    </w:p>
    <w:p w14:paraId="114304DE" w14:textId="77777777" w:rsidR="00393509" w:rsidRPr="003B204A" w:rsidRDefault="00393509" w:rsidP="00AB14E0">
      <w:pPr>
        <w:pStyle w:val="Heading2"/>
        <w:rPr>
          <w:b w:val="0"/>
        </w:rPr>
      </w:pPr>
      <w:bookmarkStart w:id="29" w:name="_Toc189967580"/>
      <w:bookmarkStart w:id="30" w:name="_Toc503272621"/>
      <w:r w:rsidRPr="003B204A">
        <w:t>Sample Delivery Schedule</w:t>
      </w:r>
      <w:bookmarkEnd w:id="27"/>
      <w:bookmarkEnd w:id="28"/>
      <w:bookmarkEnd w:id="29"/>
      <w:bookmarkEnd w:id="30"/>
    </w:p>
    <w:tbl>
      <w:tblPr>
        <w:tblW w:w="78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Caption w:val="Sample Delivery Schedule"/>
        <w:tblDescription w:val="Table includes 4 columns, first column the deliverable number, second column is the deliverable description, third column is SOW Reference Paragragh and fourth column is an estimated due date for the deliverable."/>
      </w:tblPr>
      <w:tblGrid>
        <w:gridCol w:w="1252"/>
        <w:gridCol w:w="3960"/>
        <w:gridCol w:w="1440"/>
        <w:gridCol w:w="1187"/>
      </w:tblGrid>
      <w:tr w:rsidR="00A31C41" w:rsidRPr="00ED55B4" w14:paraId="7C115867"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shd w:val="clear" w:color="auto" w:fill="E0E0E0"/>
          </w:tcPr>
          <w:p w14:paraId="531E6CA6" w14:textId="77777777" w:rsidR="00A31C41" w:rsidRPr="00ED55B4" w:rsidRDefault="00A31C41" w:rsidP="000063CE">
            <w:pPr>
              <w:numPr>
                <w:ilvl w:val="12"/>
                <w:numId w:val="0"/>
              </w:numPr>
              <w:jc w:val="center"/>
              <w:rPr>
                <w:rFonts w:cstheme="minorHAnsi"/>
                <w:b/>
                <w:szCs w:val="22"/>
              </w:rPr>
            </w:pPr>
            <w:r w:rsidRPr="00ED55B4">
              <w:rPr>
                <w:rFonts w:cstheme="minorHAnsi"/>
                <w:b/>
                <w:szCs w:val="22"/>
              </w:rPr>
              <w:t>Deliverable No.</w:t>
            </w:r>
          </w:p>
        </w:tc>
        <w:tc>
          <w:tcPr>
            <w:tcW w:w="3960" w:type="dxa"/>
            <w:tcBorders>
              <w:top w:val="single" w:sz="6" w:space="0" w:color="000000"/>
              <w:left w:val="single" w:sz="6" w:space="0" w:color="000000"/>
              <w:bottom w:val="single" w:sz="6" w:space="0" w:color="000000"/>
              <w:right w:val="single" w:sz="6" w:space="0" w:color="000000"/>
            </w:tcBorders>
            <w:shd w:val="clear" w:color="auto" w:fill="E0E0E0"/>
          </w:tcPr>
          <w:p w14:paraId="513AF864" w14:textId="77777777" w:rsidR="00A31C41" w:rsidRPr="00ED55B4" w:rsidRDefault="00A31C41" w:rsidP="000063CE">
            <w:pPr>
              <w:numPr>
                <w:ilvl w:val="12"/>
                <w:numId w:val="0"/>
              </w:numPr>
              <w:jc w:val="center"/>
              <w:rPr>
                <w:rFonts w:cstheme="minorHAnsi"/>
                <w:b/>
                <w:szCs w:val="22"/>
              </w:rPr>
            </w:pPr>
            <w:r w:rsidRPr="00ED55B4">
              <w:rPr>
                <w:rFonts w:cstheme="minorHAnsi"/>
                <w:b/>
                <w:szCs w:val="22"/>
              </w:rPr>
              <w:t xml:space="preserve">Deliverable Description </w:t>
            </w:r>
          </w:p>
        </w:tc>
        <w:tc>
          <w:tcPr>
            <w:tcW w:w="1440" w:type="dxa"/>
            <w:tcBorders>
              <w:top w:val="single" w:sz="6" w:space="0" w:color="000000"/>
              <w:left w:val="single" w:sz="6" w:space="0" w:color="000000"/>
              <w:bottom w:val="single" w:sz="6" w:space="0" w:color="000000"/>
              <w:right w:val="single" w:sz="6" w:space="0" w:color="000000"/>
            </w:tcBorders>
            <w:shd w:val="clear" w:color="auto" w:fill="E0E0E0"/>
          </w:tcPr>
          <w:p w14:paraId="5E57F73B" w14:textId="77777777" w:rsidR="00A31C41" w:rsidRPr="00ED55B4" w:rsidRDefault="00A31C41" w:rsidP="000063CE">
            <w:pPr>
              <w:numPr>
                <w:ilvl w:val="12"/>
                <w:numId w:val="0"/>
              </w:numPr>
              <w:jc w:val="center"/>
              <w:rPr>
                <w:rFonts w:cstheme="minorHAnsi"/>
                <w:b/>
                <w:szCs w:val="22"/>
              </w:rPr>
            </w:pPr>
            <w:r w:rsidRPr="00ED55B4">
              <w:rPr>
                <w:rFonts w:cstheme="minorHAnsi"/>
                <w:b/>
                <w:szCs w:val="22"/>
              </w:rPr>
              <w:t>SOW Reference Paragraph</w:t>
            </w:r>
          </w:p>
        </w:tc>
        <w:tc>
          <w:tcPr>
            <w:tcW w:w="1187" w:type="dxa"/>
            <w:tcBorders>
              <w:top w:val="single" w:sz="6" w:space="0" w:color="000000"/>
              <w:left w:val="single" w:sz="6" w:space="0" w:color="000000"/>
              <w:bottom w:val="single" w:sz="6" w:space="0" w:color="000000"/>
              <w:right w:val="single" w:sz="6" w:space="0" w:color="000000"/>
            </w:tcBorders>
            <w:shd w:val="clear" w:color="auto" w:fill="E0E0E0"/>
          </w:tcPr>
          <w:p w14:paraId="6FB489A4" w14:textId="77777777" w:rsidR="00A31C41" w:rsidRPr="00ED55B4" w:rsidRDefault="00A31C41" w:rsidP="000063CE">
            <w:pPr>
              <w:numPr>
                <w:ilvl w:val="12"/>
                <w:numId w:val="0"/>
              </w:numPr>
              <w:jc w:val="center"/>
              <w:rPr>
                <w:rFonts w:cstheme="minorHAnsi"/>
                <w:b/>
                <w:szCs w:val="22"/>
              </w:rPr>
            </w:pPr>
            <w:r w:rsidRPr="00ED55B4">
              <w:rPr>
                <w:rFonts w:cstheme="minorHAnsi"/>
                <w:b/>
                <w:szCs w:val="22"/>
              </w:rPr>
              <w:t>Estimated Due Date</w:t>
            </w:r>
          </w:p>
        </w:tc>
      </w:tr>
      <w:tr w:rsidR="00A31C41" w:rsidRPr="00ED55B4" w14:paraId="3D1CB692"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0796320" w14:textId="77777777" w:rsidR="00A31C41" w:rsidRPr="00ED55B4" w:rsidRDefault="00A31C41" w:rsidP="000063CE">
            <w:pPr>
              <w:numPr>
                <w:ilvl w:val="12"/>
                <w:numId w:val="0"/>
              </w:numPr>
              <w:jc w:val="center"/>
              <w:rPr>
                <w:rFonts w:cstheme="minorHAnsi"/>
                <w:szCs w:val="22"/>
              </w:rPr>
            </w:pPr>
            <w:r w:rsidRPr="00ED55B4">
              <w:rPr>
                <w:rFonts w:cstheme="minorHAnsi"/>
                <w:szCs w:val="22"/>
              </w:rPr>
              <w:t>1</w:t>
            </w:r>
          </w:p>
        </w:tc>
        <w:tc>
          <w:tcPr>
            <w:tcW w:w="3960" w:type="dxa"/>
            <w:tcBorders>
              <w:top w:val="single" w:sz="6" w:space="0" w:color="000000"/>
              <w:left w:val="single" w:sz="6" w:space="0" w:color="000000"/>
              <w:bottom w:val="single" w:sz="6" w:space="0" w:color="000000"/>
              <w:right w:val="single" w:sz="6" w:space="0" w:color="000000"/>
            </w:tcBorders>
          </w:tcPr>
          <w:p w14:paraId="0BDC9846" w14:textId="77777777" w:rsidR="00A31C41" w:rsidRPr="00ED55B4" w:rsidRDefault="00A31C41" w:rsidP="000063CE">
            <w:pPr>
              <w:pStyle w:val="CommentText"/>
              <w:numPr>
                <w:ilvl w:val="12"/>
                <w:numId w:val="0"/>
              </w:numPr>
              <w:rPr>
                <w:rFonts w:cstheme="minorHAnsi"/>
                <w:sz w:val="24"/>
                <w:szCs w:val="22"/>
              </w:rPr>
            </w:pPr>
          </w:p>
        </w:tc>
        <w:tc>
          <w:tcPr>
            <w:tcW w:w="1440" w:type="dxa"/>
            <w:tcBorders>
              <w:top w:val="single" w:sz="6" w:space="0" w:color="000000"/>
              <w:left w:val="single" w:sz="6" w:space="0" w:color="000000"/>
              <w:bottom w:val="single" w:sz="6" w:space="0" w:color="000000"/>
              <w:right w:val="single" w:sz="6" w:space="0" w:color="000000"/>
            </w:tcBorders>
          </w:tcPr>
          <w:p w14:paraId="28CA5A25" w14:textId="77777777" w:rsidR="00A31C41" w:rsidRPr="00ED55B4" w:rsidRDefault="00A31C41" w:rsidP="000063CE">
            <w:pPr>
              <w:numPr>
                <w:ilvl w:val="12"/>
                <w:numId w:val="0"/>
              </w:numPr>
              <w:jc w:val="center"/>
              <w:rPr>
                <w:rFonts w:cstheme="minorHAnsi"/>
                <w:szCs w:val="22"/>
              </w:rPr>
            </w:pPr>
          </w:p>
        </w:tc>
        <w:tc>
          <w:tcPr>
            <w:tcW w:w="1187" w:type="dxa"/>
            <w:tcBorders>
              <w:top w:val="single" w:sz="6" w:space="0" w:color="000000"/>
              <w:left w:val="single" w:sz="6" w:space="0" w:color="000000"/>
              <w:bottom w:val="single" w:sz="6" w:space="0" w:color="000000"/>
              <w:right w:val="single" w:sz="6" w:space="0" w:color="000000"/>
            </w:tcBorders>
          </w:tcPr>
          <w:p w14:paraId="75F1176D" w14:textId="77777777" w:rsidR="00A31C41" w:rsidRPr="00ED55B4" w:rsidRDefault="00A31C41" w:rsidP="000063CE">
            <w:pPr>
              <w:numPr>
                <w:ilvl w:val="12"/>
                <w:numId w:val="0"/>
              </w:numPr>
              <w:rPr>
                <w:rFonts w:cstheme="minorHAnsi"/>
                <w:szCs w:val="22"/>
              </w:rPr>
            </w:pPr>
            <w:r w:rsidRPr="00ED55B4">
              <w:rPr>
                <w:rFonts w:cstheme="minorHAnsi"/>
                <w:szCs w:val="22"/>
              </w:rPr>
              <w:t> </w:t>
            </w:r>
          </w:p>
        </w:tc>
      </w:tr>
      <w:tr w:rsidR="00A31C41" w:rsidRPr="00ED55B4" w14:paraId="01DA4E97"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194D031" w14:textId="77777777" w:rsidR="00A31C41" w:rsidRPr="00ED55B4" w:rsidRDefault="00A31C41" w:rsidP="000063CE">
            <w:pPr>
              <w:numPr>
                <w:ilvl w:val="12"/>
                <w:numId w:val="0"/>
              </w:numPr>
              <w:jc w:val="center"/>
              <w:rPr>
                <w:rFonts w:cstheme="minorHAnsi"/>
                <w:szCs w:val="22"/>
              </w:rPr>
            </w:pPr>
            <w:r w:rsidRPr="00ED55B4">
              <w:rPr>
                <w:rFonts w:cstheme="minorHAnsi"/>
                <w:szCs w:val="22"/>
              </w:rPr>
              <w:t>2</w:t>
            </w:r>
          </w:p>
        </w:tc>
        <w:tc>
          <w:tcPr>
            <w:tcW w:w="3960" w:type="dxa"/>
            <w:tcBorders>
              <w:top w:val="single" w:sz="6" w:space="0" w:color="000000"/>
              <w:left w:val="single" w:sz="6" w:space="0" w:color="000000"/>
              <w:bottom w:val="single" w:sz="6" w:space="0" w:color="000000"/>
              <w:right w:val="single" w:sz="6" w:space="0" w:color="000000"/>
            </w:tcBorders>
          </w:tcPr>
          <w:p w14:paraId="1503906A" w14:textId="77777777" w:rsidR="00A31C41" w:rsidRPr="00ED55B4" w:rsidRDefault="00A31C41" w:rsidP="000063CE">
            <w:pPr>
              <w:numPr>
                <w:ilvl w:val="12"/>
                <w:numId w:val="0"/>
              </w:numPr>
              <w:rPr>
                <w:rFonts w:cstheme="minorHAnsi"/>
                <w:szCs w:val="22"/>
              </w:rPr>
            </w:pPr>
          </w:p>
        </w:tc>
        <w:tc>
          <w:tcPr>
            <w:tcW w:w="1440" w:type="dxa"/>
            <w:tcBorders>
              <w:top w:val="single" w:sz="6" w:space="0" w:color="000000"/>
              <w:left w:val="single" w:sz="6" w:space="0" w:color="000000"/>
              <w:bottom w:val="single" w:sz="6" w:space="0" w:color="000000"/>
              <w:right w:val="single" w:sz="6" w:space="0" w:color="000000"/>
            </w:tcBorders>
          </w:tcPr>
          <w:p w14:paraId="44C7F738" w14:textId="77777777" w:rsidR="00A31C41" w:rsidRPr="00ED55B4" w:rsidRDefault="00A31C41" w:rsidP="000063CE">
            <w:pPr>
              <w:numPr>
                <w:ilvl w:val="12"/>
                <w:numId w:val="0"/>
              </w:numPr>
              <w:jc w:val="center"/>
              <w:rPr>
                <w:rFonts w:cstheme="minorHAnsi"/>
                <w:szCs w:val="22"/>
              </w:rPr>
            </w:pPr>
          </w:p>
        </w:tc>
        <w:tc>
          <w:tcPr>
            <w:tcW w:w="1187" w:type="dxa"/>
            <w:tcBorders>
              <w:top w:val="single" w:sz="6" w:space="0" w:color="000000"/>
              <w:left w:val="single" w:sz="6" w:space="0" w:color="000000"/>
              <w:bottom w:val="single" w:sz="6" w:space="0" w:color="000000"/>
              <w:right w:val="single" w:sz="6" w:space="0" w:color="000000"/>
            </w:tcBorders>
          </w:tcPr>
          <w:p w14:paraId="4663E879" w14:textId="77777777" w:rsidR="00A31C41" w:rsidRPr="00ED55B4" w:rsidRDefault="00A31C41" w:rsidP="000063CE">
            <w:pPr>
              <w:numPr>
                <w:ilvl w:val="12"/>
                <w:numId w:val="0"/>
              </w:numPr>
              <w:rPr>
                <w:rFonts w:cstheme="minorHAnsi"/>
                <w:szCs w:val="22"/>
              </w:rPr>
            </w:pPr>
            <w:r w:rsidRPr="00ED55B4">
              <w:rPr>
                <w:rFonts w:cstheme="minorHAnsi"/>
                <w:szCs w:val="22"/>
              </w:rPr>
              <w:t> </w:t>
            </w:r>
          </w:p>
        </w:tc>
      </w:tr>
      <w:tr w:rsidR="00A31C41" w:rsidRPr="00ED55B4" w14:paraId="36D527D3"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F05A829" w14:textId="77777777" w:rsidR="00A31C41" w:rsidRPr="00ED55B4" w:rsidRDefault="00A31C41" w:rsidP="000063CE">
            <w:pPr>
              <w:numPr>
                <w:ilvl w:val="12"/>
                <w:numId w:val="0"/>
              </w:numPr>
              <w:jc w:val="center"/>
              <w:rPr>
                <w:rFonts w:cstheme="minorHAnsi"/>
                <w:szCs w:val="22"/>
              </w:rPr>
            </w:pPr>
            <w:r w:rsidRPr="00ED55B4">
              <w:rPr>
                <w:rFonts w:cstheme="minorHAnsi"/>
                <w:szCs w:val="22"/>
              </w:rPr>
              <w:t>3</w:t>
            </w:r>
          </w:p>
        </w:tc>
        <w:tc>
          <w:tcPr>
            <w:tcW w:w="3960" w:type="dxa"/>
            <w:tcBorders>
              <w:top w:val="single" w:sz="6" w:space="0" w:color="000000"/>
              <w:left w:val="single" w:sz="6" w:space="0" w:color="000000"/>
              <w:bottom w:val="single" w:sz="6" w:space="0" w:color="000000"/>
              <w:right w:val="single" w:sz="6" w:space="0" w:color="000000"/>
            </w:tcBorders>
          </w:tcPr>
          <w:p w14:paraId="0710F44F" w14:textId="77777777" w:rsidR="00A31C41" w:rsidRPr="00ED55B4" w:rsidRDefault="00A31C41" w:rsidP="000063CE">
            <w:pPr>
              <w:numPr>
                <w:ilvl w:val="12"/>
                <w:numId w:val="0"/>
              </w:numPr>
              <w:rPr>
                <w:rFonts w:cstheme="minorHAnsi"/>
                <w:szCs w:val="22"/>
              </w:rPr>
            </w:pPr>
          </w:p>
        </w:tc>
        <w:tc>
          <w:tcPr>
            <w:tcW w:w="1440" w:type="dxa"/>
            <w:tcBorders>
              <w:top w:val="single" w:sz="6" w:space="0" w:color="000000"/>
              <w:left w:val="single" w:sz="6" w:space="0" w:color="000000"/>
              <w:bottom w:val="single" w:sz="6" w:space="0" w:color="000000"/>
              <w:right w:val="single" w:sz="6" w:space="0" w:color="000000"/>
            </w:tcBorders>
          </w:tcPr>
          <w:p w14:paraId="307922CA" w14:textId="77777777" w:rsidR="00A31C41" w:rsidRPr="00ED55B4" w:rsidRDefault="00A31C41" w:rsidP="000063CE">
            <w:pPr>
              <w:numPr>
                <w:ilvl w:val="12"/>
                <w:numId w:val="0"/>
              </w:numPr>
              <w:jc w:val="center"/>
              <w:rPr>
                <w:rFonts w:cstheme="minorHAnsi"/>
                <w:szCs w:val="22"/>
              </w:rPr>
            </w:pPr>
          </w:p>
        </w:tc>
        <w:tc>
          <w:tcPr>
            <w:tcW w:w="1187" w:type="dxa"/>
            <w:tcBorders>
              <w:top w:val="single" w:sz="6" w:space="0" w:color="000000"/>
              <w:left w:val="single" w:sz="6" w:space="0" w:color="000000"/>
              <w:bottom w:val="single" w:sz="6" w:space="0" w:color="000000"/>
              <w:right w:val="single" w:sz="6" w:space="0" w:color="000000"/>
            </w:tcBorders>
          </w:tcPr>
          <w:p w14:paraId="323859AE" w14:textId="77777777" w:rsidR="00A31C41" w:rsidRPr="00ED55B4" w:rsidRDefault="00A31C41" w:rsidP="000063CE">
            <w:pPr>
              <w:numPr>
                <w:ilvl w:val="12"/>
                <w:numId w:val="0"/>
              </w:numPr>
              <w:rPr>
                <w:rFonts w:cstheme="minorHAnsi"/>
                <w:szCs w:val="22"/>
              </w:rPr>
            </w:pPr>
            <w:r w:rsidRPr="00ED55B4">
              <w:rPr>
                <w:rFonts w:cstheme="minorHAnsi"/>
                <w:szCs w:val="22"/>
              </w:rPr>
              <w:t> </w:t>
            </w:r>
          </w:p>
        </w:tc>
      </w:tr>
      <w:tr w:rsidR="00A31C41" w:rsidRPr="00ED55B4" w14:paraId="73522DC8"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A65ABA9" w14:textId="77777777" w:rsidR="00A31C41" w:rsidRPr="00ED55B4" w:rsidRDefault="00A31C41" w:rsidP="000063CE">
            <w:pPr>
              <w:numPr>
                <w:ilvl w:val="12"/>
                <w:numId w:val="0"/>
              </w:numPr>
              <w:jc w:val="center"/>
              <w:rPr>
                <w:rFonts w:cstheme="minorHAnsi"/>
                <w:szCs w:val="22"/>
              </w:rPr>
            </w:pPr>
            <w:r w:rsidRPr="00ED55B4">
              <w:rPr>
                <w:rFonts w:cstheme="minorHAnsi"/>
                <w:szCs w:val="22"/>
              </w:rPr>
              <w:t>4</w:t>
            </w:r>
          </w:p>
        </w:tc>
        <w:tc>
          <w:tcPr>
            <w:tcW w:w="3960" w:type="dxa"/>
            <w:tcBorders>
              <w:top w:val="single" w:sz="6" w:space="0" w:color="000000"/>
              <w:left w:val="single" w:sz="6" w:space="0" w:color="000000"/>
              <w:bottom w:val="single" w:sz="6" w:space="0" w:color="000000"/>
              <w:right w:val="single" w:sz="6" w:space="0" w:color="000000"/>
            </w:tcBorders>
          </w:tcPr>
          <w:p w14:paraId="19773C5A" w14:textId="77777777" w:rsidR="00A31C41" w:rsidRPr="00ED55B4" w:rsidRDefault="00A31C41" w:rsidP="000063CE">
            <w:pPr>
              <w:numPr>
                <w:ilvl w:val="12"/>
                <w:numId w:val="0"/>
              </w:numPr>
              <w:rPr>
                <w:rFonts w:cstheme="minorHAnsi"/>
                <w:szCs w:val="22"/>
              </w:rPr>
            </w:pPr>
          </w:p>
        </w:tc>
        <w:tc>
          <w:tcPr>
            <w:tcW w:w="1440" w:type="dxa"/>
            <w:tcBorders>
              <w:top w:val="single" w:sz="6" w:space="0" w:color="000000"/>
              <w:left w:val="single" w:sz="6" w:space="0" w:color="000000"/>
              <w:bottom w:val="single" w:sz="6" w:space="0" w:color="000000"/>
              <w:right w:val="single" w:sz="6" w:space="0" w:color="000000"/>
            </w:tcBorders>
          </w:tcPr>
          <w:p w14:paraId="0E5306E4" w14:textId="77777777" w:rsidR="00A31C41" w:rsidRPr="00ED55B4" w:rsidRDefault="00A31C41" w:rsidP="000063CE">
            <w:pPr>
              <w:numPr>
                <w:ilvl w:val="12"/>
                <w:numId w:val="0"/>
              </w:numPr>
              <w:jc w:val="center"/>
              <w:rPr>
                <w:rFonts w:cstheme="minorHAnsi"/>
                <w:szCs w:val="22"/>
              </w:rPr>
            </w:pPr>
          </w:p>
        </w:tc>
        <w:tc>
          <w:tcPr>
            <w:tcW w:w="1187" w:type="dxa"/>
            <w:tcBorders>
              <w:top w:val="single" w:sz="6" w:space="0" w:color="000000"/>
              <w:left w:val="single" w:sz="6" w:space="0" w:color="000000"/>
              <w:bottom w:val="single" w:sz="6" w:space="0" w:color="000000"/>
              <w:right w:val="single" w:sz="6" w:space="0" w:color="000000"/>
            </w:tcBorders>
          </w:tcPr>
          <w:p w14:paraId="223C032A" w14:textId="77777777" w:rsidR="00A31C41" w:rsidRPr="00ED55B4" w:rsidRDefault="00A31C41" w:rsidP="000063CE">
            <w:pPr>
              <w:numPr>
                <w:ilvl w:val="12"/>
                <w:numId w:val="0"/>
              </w:numPr>
              <w:rPr>
                <w:rFonts w:cstheme="minorHAnsi"/>
                <w:szCs w:val="22"/>
              </w:rPr>
            </w:pPr>
            <w:r w:rsidRPr="00ED55B4">
              <w:rPr>
                <w:rFonts w:cstheme="minorHAnsi"/>
                <w:szCs w:val="22"/>
              </w:rPr>
              <w:t> </w:t>
            </w:r>
          </w:p>
        </w:tc>
      </w:tr>
      <w:tr w:rsidR="00A31C41" w:rsidRPr="00ED55B4" w14:paraId="359E5939"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2B35575" w14:textId="77777777" w:rsidR="00A31C41" w:rsidRPr="00ED55B4" w:rsidRDefault="00A31C41" w:rsidP="000063CE">
            <w:pPr>
              <w:numPr>
                <w:ilvl w:val="12"/>
                <w:numId w:val="0"/>
              </w:numPr>
              <w:jc w:val="center"/>
              <w:rPr>
                <w:rFonts w:cstheme="minorHAnsi"/>
                <w:szCs w:val="22"/>
              </w:rPr>
            </w:pPr>
            <w:r w:rsidRPr="00ED55B4">
              <w:rPr>
                <w:rFonts w:cstheme="minorHAnsi"/>
                <w:szCs w:val="22"/>
              </w:rPr>
              <w:t>5</w:t>
            </w:r>
          </w:p>
        </w:tc>
        <w:tc>
          <w:tcPr>
            <w:tcW w:w="3960" w:type="dxa"/>
            <w:tcBorders>
              <w:top w:val="single" w:sz="6" w:space="0" w:color="000000"/>
              <w:left w:val="single" w:sz="6" w:space="0" w:color="000000"/>
              <w:bottom w:val="single" w:sz="6" w:space="0" w:color="000000"/>
              <w:right w:val="single" w:sz="6" w:space="0" w:color="000000"/>
            </w:tcBorders>
          </w:tcPr>
          <w:p w14:paraId="24E23077" w14:textId="77777777" w:rsidR="00A31C41" w:rsidRPr="00ED55B4" w:rsidRDefault="00A31C41" w:rsidP="000063CE">
            <w:pPr>
              <w:numPr>
                <w:ilvl w:val="12"/>
                <w:numId w:val="0"/>
              </w:numPr>
              <w:rPr>
                <w:rFonts w:cstheme="minorHAnsi"/>
                <w:szCs w:val="22"/>
              </w:rPr>
            </w:pPr>
          </w:p>
        </w:tc>
        <w:tc>
          <w:tcPr>
            <w:tcW w:w="1440" w:type="dxa"/>
            <w:tcBorders>
              <w:top w:val="single" w:sz="6" w:space="0" w:color="000000"/>
              <w:left w:val="single" w:sz="6" w:space="0" w:color="000000"/>
              <w:bottom w:val="single" w:sz="6" w:space="0" w:color="000000"/>
              <w:right w:val="single" w:sz="6" w:space="0" w:color="000000"/>
            </w:tcBorders>
          </w:tcPr>
          <w:p w14:paraId="1469F93C" w14:textId="77777777" w:rsidR="00A31C41" w:rsidRPr="00ED55B4" w:rsidRDefault="00A31C41" w:rsidP="000063CE">
            <w:pPr>
              <w:numPr>
                <w:ilvl w:val="12"/>
                <w:numId w:val="0"/>
              </w:numPr>
              <w:jc w:val="center"/>
              <w:rPr>
                <w:rFonts w:cstheme="minorHAnsi"/>
                <w:szCs w:val="22"/>
              </w:rPr>
            </w:pPr>
          </w:p>
        </w:tc>
        <w:tc>
          <w:tcPr>
            <w:tcW w:w="1187" w:type="dxa"/>
            <w:tcBorders>
              <w:top w:val="single" w:sz="6" w:space="0" w:color="000000"/>
              <w:left w:val="single" w:sz="6" w:space="0" w:color="000000"/>
              <w:bottom w:val="single" w:sz="6" w:space="0" w:color="000000"/>
              <w:right w:val="single" w:sz="6" w:space="0" w:color="000000"/>
            </w:tcBorders>
          </w:tcPr>
          <w:p w14:paraId="408B2885" w14:textId="77777777" w:rsidR="00A31C41" w:rsidRPr="00ED55B4" w:rsidRDefault="00A31C41" w:rsidP="000063CE">
            <w:pPr>
              <w:numPr>
                <w:ilvl w:val="12"/>
                <w:numId w:val="0"/>
              </w:numPr>
              <w:rPr>
                <w:rFonts w:cstheme="minorHAnsi"/>
                <w:szCs w:val="22"/>
              </w:rPr>
            </w:pPr>
            <w:r w:rsidRPr="00ED55B4">
              <w:rPr>
                <w:rFonts w:cstheme="minorHAnsi"/>
                <w:szCs w:val="22"/>
              </w:rPr>
              <w:t> </w:t>
            </w:r>
          </w:p>
        </w:tc>
      </w:tr>
      <w:tr w:rsidR="00A31C41" w:rsidRPr="00ED55B4" w14:paraId="1F4F29B8"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6D1B08F" w14:textId="77777777" w:rsidR="00A31C41" w:rsidRPr="00ED55B4" w:rsidRDefault="00A31C41" w:rsidP="000063CE">
            <w:pPr>
              <w:numPr>
                <w:ilvl w:val="12"/>
                <w:numId w:val="0"/>
              </w:numPr>
              <w:jc w:val="center"/>
              <w:rPr>
                <w:rFonts w:cstheme="minorHAnsi"/>
                <w:szCs w:val="22"/>
              </w:rPr>
            </w:pPr>
            <w:r w:rsidRPr="00ED55B4">
              <w:rPr>
                <w:rFonts w:cstheme="minorHAnsi"/>
                <w:szCs w:val="22"/>
              </w:rPr>
              <w:t>6</w:t>
            </w:r>
          </w:p>
        </w:tc>
        <w:tc>
          <w:tcPr>
            <w:tcW w:w="3960" w:type="dxa"/>
            <w:tcBorders>
              <w:top w:val="single" w:sz="6" w:space="0" w:color="000000"/>
              <w:left w:val="single" w:sz="6" w:space="0" w:color="000000"/>
              <w:bottom w:val="single" w:sz="6" w:space="0" w:color="000000"/>
              <w:right w:val="single" w:sz="6" w:space="0" w:color="000000"/>
            </w:tcBorders>
          </w:tcPr>
          <w:p w14:paraId="056F110E" w14:textId="77777777" w:rsidR="00A31C41" w:rsidRPr="00ED55B4" w:rsidRDefault="00A31C41" w:rsidP="000063CE">
            <w:pPr>
              <w:numPr>
                <w:ilvl w:val="12"/>
                <w:numId w:val="0"/>
              </w:numPr>
              <w:rPr>
                <w:rFonts w:cstheme="minorHAnsi"/>
                <w:szCs w:val="22"/>
              </w:rPr>
            </w:pPr>
          </w:p>
        </w:tc>
        <w:tc>
          <w:tcPr>
            <w:tcW w:w="1440" w:type="dxa"/>
            <w:tcBorders>
              <w:top w:val="single" w:sz="6" w:space="0" w:color="000000"/>
              <w:left w:val="single" w:sz="6" w:space="0" w:color="000000"/>
              <w:bottom w:val="single" w:sz="6" w:space="0" w:color="000000"/>
              <w:right w:val="single" w:sz="6" w:space="0" w:color="000000"/>
            </w:tcBorders>
          </w:tcPr>
          <w:p w14:paraId="10EDF4EB" w14:textId="77777777" w:rsidR="00A31C41" w:rsidRPr="00ED55B4" w:rsidRDefault="00A31C41" w:rsidP="000063CE">
            <w:pPr>
              <w:numPr>
                <w:ilvl w:val="12"/>
                <w:numId w:val="0"/>
              </w:numPr>
              <w:jc w:val="center"/>
              <w:rPr>
                <w:rFonts w:cstheme="minorHAnsi"/>
                <w:szCs w:val="22"/>
              </w:rPr>
            </w:pPr>
          </w:p>
        </w:tc>
        <w:tc>
          <w:tcPr>
            <w:tcW w:w="1187" w:type="dxa"/>
            <w:tcBorders>
              <w:top w:val="single" w:sz="6" w:space="0" w:color="000000"/>
              <w:left w:val="single" w:sz="6" w:space="0" w:color="000000"/>
              <w:bottom w:val="single" w:sz="6" w:space="0" w:color="000000"/>
              <w:right w:val="single" w:sz="6" w:space="0" w:color="000000"/>
            </w:tcBorders>
          </w:tcPr>
          <w:p w14:paraId="13D9A301" w14:textId="77777777" w:rsidR="00A31C41" w:rsidRPr="00ED55B4" w:rsidRDefault="00A31C41" w:rsidP="000063CE">
            <w:pPr>
              <w:numPr>
                <w:ilvl w:val="12"/>
                <w:numId w:val="0"/>
              </w:numPr>
              <w:rPr>
                <w:rFonts w:cstheme="minorHAnsi"/>
                <w:szCs w:val="22"/>
              </w:rPr>
            </w:pPr>
            <w:r w:rsidRPr="00ED55B4">
              <w:rPr>
                <w:rFonts w:cstheme="minorHAnsi"/>
                <w:szCs w:val="22"/>
              </w:rPr>
              <w:t> </w:t>
            </w:r>
          </w:p>
        </w:tc>
      </w:tr>
      <w:tr w:rsidR="00A31C41" w:rsidRPr="00ED55B4" w14:paraId="57AD350F"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B002ED7" w14:textId="77777777" w:rsidR="00A31C41" w:rsidRPr="00ED55B4" w:rsidRDefault="00A31C41" w:rsidP="000063CE">
            <w:pPr>
              <w:numPr>
                <w:ilvl w:val="12"/>
                <w:numId w:val="0"/>
              </w:numPr>
              <w:jc w:val="center"/>
              <w:rPr>
                <w:rFonts w:cstheme="minorHAnsi"/>
                <w:szCs w:val="22"/>
              </w:rPr>
            </w:pPr>
            <w:r w:rsidRPr="00ED55B4">
              <w:rPr>
                <w:rFonts w:cstheme="minorHAnsi"/>
                <w:szCs w:val="22"/>
              </w:rPr>
              <w:t>7</w:t>
            </w:r>
          </w:p>
        </w:tc>
        <w:tc>
          <w:tcPr>
            <w:tcW w:w="3960" w:type="dxa"/>
            <w:tcBorders>
              <w:top w:val="single" w:sz="6" w:space="0" w:color="000000"/>
              <w:left w:val="single" w:sz="6" w:space="0" w:color="000000"/>
              <w:bottom w:val="single" w:sz="6" w:space="0" w:color="000000"/>
              <w:right w:val="single" w:sz="6" w:space="0" w:color="000000"/>
            </w:tcBorders>
          </w:tcPr>
          <w:p w14:paraId="1111D463" w14:textId="77777777" w:rsidR="00A31C41" w:rsidRPr="00ED55B4" w:rsidRDefault="00A31C41" w:rsidP="000063CE">
            <w:pPr>
              <w:numPr>
                <w:ilvl w:val="12"/>
                <w:numId w:val="0"/>
              </w:numPr>
              <w:rPr>
                <w:rFonts w:cstheme="minorHAnsi"/>
                <w:szCs w:val="22"/>
              </w:rPr>
            </w:pPr>
          </w:p>
        </w:tc>
        <w:tc>
          <w:tcPr>
            <w:tcW w:w="1440" w:type="dxa"/>
            <w:tcBorders>
              <w:top w:val="single" w:sz="6" w:space="0" w:color="000000"/>
              <w:left w:val="single" w:sz="6" w:space="0" w:color="000000"/>
              <w:bottom w:val="single" w:sz="6" w:space="0" w:color="000000"/>
              <w:right w:val="single" w:sz="6" w:space="0" w:color="000000"/>
            </w:tcBorders>
          </w:tcPr>
          <w:p w14:paraId="740D8B1D" w14:textId="77777777" w:rsidR="00A31C41" w:rsidRPr="00ED55B4" w:rsidRDefault="00A31C41" w:rsidP="000063CE">
            <w:pPr>
              <w:numPr>
                <w:ilvl w:val="12"/>
                <w:numId w:val="0"/>
              </w:numPr>
              <w:jc w:val="center"/>
              <w:rPr>
                <w:rFonts w:cstheme="minorHAnsi"/>
                <w:szCs w:val="22"/>
              </w:rPr>
            </w:pPr>
          </w:p>
        </w:tc>
        <w:tc>
          <w:tcPr>
            <w:tcW w:w="1187" w:type="dxa"/>
            <w:tcBorders>
              <w:top w:val="single" w:sz="6" w:space="0" w:color="000000"/>
              <w:left w:val="single" w:sz="6" w:space="0" w:color="000000"/>
              <w:bottom w:val="single" w:sz="6" w:space="0" w:color="000000"/>
              <w:right w:val="single" w:sz="6" w:space="0" w:color="000000"/>
            </w:tcBorders>
          </w:tcPr>
          <w:p w14:paraId="469EDDBB" w14:textId="77777777" w:rsidR="00A31C41" w:rsidRPr="00ED55B4" w:rsidRDefault="00A31C41" w:rsidP="000063CE">
            <w:pPr>
              <w:numPr>
                <w:ilvl w:val="12"/>
                <w:numId w:val="0"/>
              </w:numPr>
              <w:rPr>
                <w:rFonts w:cstheme="minorHAnsi"/>
                <w:szCs w:val="22"/>
              </w:rPr>
            </w:pPr>
            <w:r w:rsidRPr="00ED55B4">
              <w:rPr>
                <w:rFonts w:cstheme="minorHAnsi"/>
                <w:szCs w:val="22"/>
              </w:rPr>
              <w:t> </w:t>
            </w:r>
          </w:p>
        </w:tc>
      </w:tr>
      <w:tr w:rsidR="00A31C41" w:rsidRPr="00ED55B4" w14:paraId="10B2F8F8"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AD97065" w14:textId="77777777" w:rsidR="00A31C41" w:rsidRPr="00ED55B4" w:rsidRDefault="00A31C41" w:rsidP="000063CE">
            <w:pPr>
              <w:numPr>
                <w:ilvl w:val="12"/>
                <w:numId w:val="0"/>
              </w:numPr>
              <w:jc w:val="center"/>
              <w:rPr>
                <w:rFonts w:cstheme="minorHAnsi"/>
                <w:szCs w:val="22"/>
              </w:rPr>
            </w:pPr>
            <w:r w:rsidRPr="00ED55B4">
              <w:rPr>
                <w:rFonts w:cstheme="minorHAnsi"/>
                <w:szCs w:val="22"/>
              </w:rPr>
              <w:t>8</w:t>
            </w:r>
          </w:p>
        </w:tc>
        <w:tc>
          <w:tcPr>
            <w:tcW w:w="3960" w:type="dxa"/>
            <w:tcBorders>
              <w:top w:val="single" w:sz="6" w:space="0" w:color="000000"/>
              <w:left w:val="single" w:sz="6" w:space="0" w:color="000000"/>
              <w:bottom w:val="single" w:sz="6" w:space="0" w:color="000000"/>
              <w:right w:val="single" w:sz="6" w:space="0" w:color="000000"/>
            </w:tcBorders>
          </w:tcPr>
          <w:p w14:paraId="72B99467" w14:textId="77777777" w:rsidR="00A31C41" w:rsidRPr="00ED55B4" w:rsidRDefault="00A31C41" w:rsidP="000063CE">
            <w:pPr>
              <w:numPr>
                <w:ilvl w:val="12"/>
                <w:numId w:val="0"/>
              </w:numPr>
              <w:rPr>
                <w:rFonts w:cstheme="minorHAnsi"/>
                <w:szCs w:val="22"/>
              </w:rPr>
            </w:pPr>
          </w:p>
        </w:tc>
        <w:tc>
          <w:tcPr>
            <w:tcW w:w="1440" w:type="dxa"/>
            <w:tcBorders>
              <w:top w:val="single" w:sz="6" w:space="0" w:color="000000"/>
              <w:left w:val="single" w:sz="6" w:space="0" w:color="000000"/>
              <w:bottom w:val="single" w:sz="6" w:space="0" w:color="000000"/>
              <w:right w:val="single" w:sz="6" w:space="0" w:color="000000"/>
            </w:tcBorders>
          </w:tcPr>
          <w:p w14:paraId="547F18B8" w14:textId="77777777" w:rsidR="00A31C41" w:rsidRPr="00ED55B4" w:rsidRDefault="00A31C41" w:rsidP="000063CE">
            <w:pPr>
              <w:numPr>
                <w:ilvl w:val="12"/>
                <w:numId w:val="0"/>
              </w:numPr>
              <w:jc w:val="center"/>
              <w:rPr>
                <w:rFonts w:cstheme="minorHAnsi"/>
                <w:szCs w:val="22"/>
              </w:rPr>
            </w:pPr>
          </w:p>
        </w:tc>
        <w:tc>
          <w:tcPr>
            <w:tcW w:w="1187" w:type="dxa"/>
            <w:tcBorders>
              <w:top w:val="single" w:sz="6" w:space="0" w:color="000000"/>
              <w:left w:val="single" w:sz="6" w:space="0" w:color="000000"/>
              <w:bottom w:val="single" w:sz="6" w:space="0" w:color="000000"/>
              <w:right w:val="single" w:sz="6" w:space="0" w:color="000000"/>
            </w:tcBorders>
          </w:tcPr>
          <w:p w14:paraId="2AE43ADD" w14:textId="77777777" w:rsidR="00A31C41" w:rsidRPr="00ED55B4" w:rsidRDefault="00A31C41" w:rsidP="000063CE">
            <w:pPr>
              <w:numPr>
                <w:ilvl w:val="12"/>
                <w:numId w:val="0"/>
              </w:numPr>
              <w:rPr>
                <w:rFonts w:cstheme="minorHAnsi"/>
                <w:szCs w:val="22"/>
              </w:rPr>
            </w:pPr>
            <w:r w:rsidRPr="00ED55B4">
              <w:rPr>
                <w:rFonts w:cstheme="minorHAnsi"/>
                <w:szCs w:val="22"/>
              </w:rPr>
              <w:t> </w:t>
            </w:r>
          </w:p>
        </w:tc>
      </w:tr>
      <w:tr w:rsidR="00A31C41" w:rsidRPr="00ED55B4" w14:paraId="0CD1FB35"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D05FCEA" w14:textId="77777777" w:rsidR="00A31C41" w:rsidRPr="00ED55B4" w:rsidRDefault="00A31C41" w:rsidP="000063CE">
            <w:pPr>
              <w:numPr>
                <w:ilvl w:val="12"/>
                <w:numId w:val="0"/>
              </w:numPr>
              <w:jc w:val="center"/>
              <w:rPr>
                <w:rFonts w:cstheme="minorHAnsi"/>
                <w:szCs w:val="22"/>
              </w:rPr>
            </w:pPr>
            <w:r w:rsidRPr="00ED55B4">
              <w:rPr>
                <w:rFonts w:cstheme="minorHAnsi"/>
                <w:szCs w:val="22"/>
              </w:rPr>
              <w:t>9</w:t>
            </w:r>
          </w:p>
        </w:tc>
        <w:tc>
          <w:tcPr>
            <w:tcW w:w="3960" w:type="dxa"/>
            <w:tcBorders>
              <w:top w:val="single" w:sz="6" w:space="0" w:color="000000"/>
              <w:left w:val="single" w:sz="6" w:space="0" w:color="000000"/>
              <w:bottom w:val="single" w:sz="6" w:space="0" w:color="000000"/>
              <w:right w:val="single" w:sz="6" w:space="0" w:color="000000"/>
            </w:tcBorders>
          </w:tcPr>
          <w:p w14:paraId="29C4670A" w14:textId="77777777" w:rsidR="00A31C41" w:rsidRPr="00ED55B4" w:rsidRDefault="00A31C41" w:rsidP="000063CE">
            <w:pPr>
              <w:numPr>
                <w:ilvl w:val="12"/>
                <w:numId w:val="0"/>
              </w:numPr>
              <w:rPr>
                <w:rFonts w:cstheme="minorHAnsi"/>
                <w:szCs w:val="22"/>
              </w:rPr>
            </w:pPr>
          </w:p>
        </w:tc>
        <w:tc>
          <w:tcPr>
            <w:tcW w:w="1440" w:type="dxa"/>
            <w:tcBorders>
              <w:top w:val="single" w:sz="6" w:space="0" w:color="000000"/>
              <w:left w:val="single" w:sz="6" w:space="0" w:color="000000"/>
              <w:bottom w:val="single" w:sz="6" w:space="0" w:color="000000"/>
              <w:right w:val="single" w:sz="6" w:space="0" w:color="000000"/>
            </w:tcBorders>
          </w:tcPr>
          <w:p w14:paraId="6EB1AFCA" w14:textId="77777777" w:rsidR="00A31C41" w:rsidRPr="00ED55B4" w:rsidRDefault="00A31C41" w:rsidP="000063CE">
            <w:pPr>
              <w:numPr>
                <w:ilvl w:val="12"/>
                <w:numId w:val="0"/>
              </w:numPr>
              <w:jc w:val="center"/>
              <w:rPr>
                <w:rFonts w:cstheme="minorHAnsi"/>
                <w:szCs w:val="22"/>
              </w:rPr>
            </w:pPr>
          </w:p>
        </w:tc>
        <w:tc>
          <w:tcPr>
            <w:tcW w:w="1187" w:type="dxa"/>
            <w:tcBorders>
              <w:top w:val="single" w:sz="6" w:space="0" w:color="000000"/>
              <w:left w:val="single" w:sz="6" w:space="0" w:color="000000"/>
              <w:bottom w:val="single" w:sz="6" w:space="0" w:color="000000"/>
              <w:right w:val="single" w:sz="6" w:space="0" w:color="000000"/>
            </w:tcBorders>
          </w:tcPr>
          <w:p w14:paraId="31B1CB53" w14:textId="77777777" w:rsidR="00A31C41" w:rsidRPr="00ED55B4" w:rsidRDefault="00A31C41" w:rsidP="000063CE">
            <w:pPr>
              <w:numPr>
                <w:ilvl w:val="12"/>
                <w:numId w:val="0"/>
              </w:numPr>
              <w:rPr>
                <w:rFonts w:cstheme="minorHAnsi"/>
                <w:szCs w:val="22"/>
              </w:rPr>
            </w:pPr>
          </w:p>
        </w:tc>
      </w:tr>
    </w:tbl>
    <w:p w14:paraId="6E9EE1BD" w14:textId="77777777" w:rsidR="00393509" w:rsidRPr="003B204A" w:rsidRDefault="00393509" w:rsidP="00EE42AF">
      <w:pPr>
        <w:pStyle w:val="Heading1"/>
      </w:pPr>
      <w:bookmarkStart w:id="31" w:name="_Toc189967581"/>
      <w:bookmarkStart w:id="32" w:name="_Toc332354138"/>
      <w:bookmarkStart w:id="33" w:name="_Toc332614127"/>
      <w:bookmarkStart w:id="34" w:name="_Toc333504594"/>
      <w:bookmarkStart w:id="35" w:name="_Toc503272622"/>
      <w:r w:rsidRPr="00EE42AF">
        <w:lastRenderedPageBreak/>
        <w:t>Reports</w:t>
      </w:r>
      <w:r w:rsidRPr="003B204A">
        <w:t xml:space="preserve"> </w:t>
      </w:r>
      <w:r w:rsidRPr="00AB14E0">
        <w:t>and</w:t>
      </w:r>
      <w:r w:rsidRPr="003B204A">
        <w:t xml:space="preserve"> Meetings</w:t>
      </w:r>
      <w:bookmarkEnd w:id="31"/>
      <w:bookmarkEnd w:id="32"/>
      <w:bookmarkEnd w:id="33"/>
      <w:bookmarkEnd w:id="34"/>
      <w:bookmarkEnd w:id="35"/>
    </w:p>
    <w:p w14:paraId="6047066B" w14:textId="2A5AB273" w:rsidR="00393509" w:rsidRPr="00EE42AF" w:rsidRDefault="00393509" w:rsidP="00EE42AF">
      <w:pPr>
        <w:rPr>
          <w:b/>
          <w:i/>
        </w:rPr>
      </w:pPr>
      <w:r w:rsidRPr="00EE42AF">
        <w:rPr>
          <w:b/>
          <w:i/>
        </w:rPr>
        <w:t xml:space="preserve">(Example </w:t>
      </w:r>
      <w:r w:rsidR="00EE42AF" w:rsidRPr="00EE42AF">
        <w:rPr>
          <w:b/>
          <w:i/>
        </w:rPr>
        <w:t>content</w:t>
      </w:r>
      <w:r w:rsidRPr="00EE42AF">
        <w:rPr>
          <w:b/>
          <w:i/>
        </w:rPr>
        <w:t xml:space="preserve">– at a minimum, </w:t>
      </w:r>
      <w:r w:rsidR="00970575" w:rsidRPr="00EE42AF">
        <w:rPr>
          <w:b/>
          <w:i/>
        </w:rPr>
        <w:t>Agency</w:t>
      </w:r>
      <w:r w:rsidRPr="00EE42AF">
        <w:rPr>
          <w:b/>
          <w:i/>
        </w:rPr>
        <w:t xml:space="preserve"> should consider the following items when developing their SOW)</w:t>
      </w:r>
    </w:p>
    <w:p w14:paraId="1FCE3354" w14:textId="77777777" w:rsidR="00393509" w:rsidRPr="003B204A" w:rsidRDefault="00393509" w:rsidP="00EE42AF">
      <w:pPr>
        <w:pStyle w:val="ListParagraph"/>
        <w:numPr>
          <w:ilvl w:val="0"/>
          <w:numId w:val="22"/>
        </w:numPr>
      </w:pPr>
      <w:r w:rsidRPr="003B204A">
        <w:t xml:space="preserve">The Vendor is required to provide the </w:t>
      </w:r>
      <w:r w:rsidR="00970575">
        <w:t>Agency</w:t>
      </w:r>
      <w:r w:rsidRPr="003B204A">
        <w:t xml:space="preserve"> contract manager with weekly written progress reports of this project. These are due to the </w:t>
      </w:r>
      <w:r w:rsidR="00970575">
        <w:t>Agency</w:t>
      </w:r>
      <w:r w:rsidRPr="003B204A">
        <w:t xml:space="preserve"> contract manager by the close of business on the </w:t>
      </w:r>
      <w:r w:rsidRPr="00EE42AF">
        <w:rPr>
          <w:i/>
        </w:rPr>
        <w:t>specify day</w:t>
      </w:r>
      <w:r w:rsidRPr="003B204A">
        <w:t xml:space="preserve"> each week throughout the life of the project </w:t>
      </w:r>
    </w:p>
    <w:p w14:paraId="4493EC0A" w14:textId="77777777" w:rsidR="00393509" w:rsidRPr="003B204A" w:rsidRDefault="00393509" w:rsidP="00EE42AF">
      <w:pPr>
        <w:pStyle w:val="ListParagraph"/>
        <w:numPr>
          <w:ilvl w:val="0"/>
          <w:numId w:val="22"/>
        </w:numPr>
      </w:pPr>
      <w:r w:rsidRPr="003B204A">
        <w:t xml:space="preserve">The progress reports shall cover all work performed and completed during the week for which the progress report is provided and shall present the work to be performed during the subsequent week. </w:t>
      </w:r>
    </w:p>
    <w:p w14:paraId="79D32341" w14:textId="77777777" w:rsidR="00393509" w:rsidRPr="003B204A" w:rsidRDefault="00393509" w:rsidP="00EE42AF">
      <w:pPr>
        <w:pStyle w:val="ListParagraph"/>
        <w:numPr>
          <w:ilvl w:val="0"/>
          <w:numId w:val="22"/>
        </w:numPr>
      </w:pPr>
      <w:r w:rsidRPr="003B204A">
        <w:t xml:space="preserve">The progress report shall identify any problems encountered or still outstanding with an explanation of the cause and resolution of the problem or how the problem will be resolved. </w:t>
      </w:r>
    </w:p>
    <w:p w14:paraId="33FC7CD6" w14:textId="77777777" w:rsidR="00393509" w:rsidRPr="003B204A" w:rsidRDefault="00393509" w:rsidP="00EE42AF">
      <w:pPr>
        <w:pStyle w:val="ListParagraph"/>
        <w:numPr>
          <w:ilvl w:val="0"/>
          <w:numId w:val="22"/>
        </w:numPr>
      </w:pPr>
      <w:r w:rsidRPr="003B204A">
        <w:t xml:space="preserve">The Vendor will be responsible for conducting weekly status meetings with the </w:t>
      </w:r>
      <w:r w:rsidR="00970575">
        <w:t>Agency</w:t>
      </w:r>
      <w:r w:rsidRPr="003B204A">
        <w:t xml:space="preserve"> contract manager. The meetings will be held on </w:t>
      </w:r>
      <w:r w:rsidRPr="00EE42AF">
        <w:rPr>
          <w:i/>
        </w:rPr>
        <w:t>specify day</w:t>
      </w:r>
      <w:r w:rsidRPr="003B204A">
        <w:t xml:space="preserve"> of each week - at a time and place so designated by the </w:t>
      </w:r>
      <w:r w:rsidR="00970575">
        <w:t>Agency</w:t>
      </w:r>
      <w:r w:rsidRPr="003B204A">
        <w:t xml:space="preserve"> contract manager - unless revised by the </w:t>
      </w:r>
      <w:r w:rsidR="00970575">
        <w:t>Agency</w:t>
      </w:r>
      <w:r w:rsidRPr="003B204A">
        <w:t xml:space="preserve"> contract manager. The meetings can be in person or over the phone at the discretion of the </w:t>
      </w:r>
      <w:r w:rsidR="00970575">
        <w:t>Agency</w:t>
      </w:r>
      <w:r w:rsidRPr="003B204A">
        <w:t xml:space="preserve"> contract manager. </w:t>
      </w:r>
    </w:p>
    <w:p w14:paraId="784DD9E8" w14:textId="77777777" w:rsidR="00393509" w:rsidRPr="003B204A" w:rsidRDefault="00393509" w:rsidP="00AB14E0">
      <w:pPr>
        <w:pStyle w:val="Heading1"/>
      </w:pPr>
      <w:bookmarkStart w:id="36" w:name="_Toc189967582"/>
      <w:bookmarkStart w:id="37" w:name="_Toc332354139"/>
      <w:bookmarkStart w:id="38" w:name="_Toc332614128"/>
      <w:bookmarkStart w:id="39" w:name="_Toc333504595"/>
      <w:bookmarkStart w:id="40" w:name="_Toc503272623"/>
      <w:r w:rsidRPr="003B204A">
        <w:t>Service Level Agreement</w:t>
      </w:r>
      <w:bookmarkEnd w:id="36"/>
      <w:bookmarkEnd w:id="37"/>
      <w:bookmarkEnd w:id="38"/>
      <w:bookmarkEnd w:id="39"/>
      <w:bookmarkEnd w:id="40"/>
    </w:p>
    <w:p w14:paraId="5DAD9403" w14:textId="77777777" w:rsidR="00393509" w:rsidRPr="003B204A" w:rsidRDefault="00393509" w:rsidP="00EE42AF">
      <w:pPr>
        <w:rPr>
          <w:lang w:eastAsia="en-AU"/>
        </w:rPr>
      </w:pPr>
      <w:r w:rsidRPr="003B204A">
        <w:rPr>
          <w:lang w:eastAsia="en-AU"/>
        </w:rPr>
        <w:t>The items listed below are suggestions for areas to be considered for service levels and incorporated into the SOW service level agreement.</w:t>
      </w:r>
    </w:p>
    <w:p w14:paraId="6714254F" w14:textId="77777777" w:rsidR="00393509" w:rsidRPr="003B204A" w:rsidRDefault="00393509" w:rsidP="00AB14E0"/>
    <w:p w14:paraId="0AE828F6" w14:textId="77777777" w:rsidR="00393509" w:rsidRPr="003B204A" w:rsidRDefault="00393509" w:rsidP="00AB14E0">
      <w:pPr>
        <w:pStyle w:val="ListParagraph"/>
        <w:numPr>
          <w:ilvl w:val="0"/>
          <w:numId w:val="19"/>
        </w:numPr>
      </w:pPr>
      <w:r w:rsidRPr="003B204A">
        <w:t>Achievement of Budget Goals (total and subtotals)</w:t>
      </w:r>
    </w:p>
    <w:p w14:paraId="07781001" w14:textId="77777777" w:rsidR="00393509" w:rsidRPr="003B204A" w:rsidRDefault="00393509" w:rsidP="00AB14E0">
      <w:pPr>
        <w:pStyle w:val="ListParagraph"/>
        <w:numPr>
          <w:ilvl w:val="0"/>
          <w:numId w:val="19"/>
        </w:numPr>
      </w:pPr>
      <w:r w:rsidRPr="003B204A">
        <w:t>Achievement of Schedule Goals (final and interim)</w:t>
      </w:r>
    </w:p>
    <w:p w14:paraId="240AB767" w14:textId="77777777" w:rsidR="00393509" w:rsidRPr="003B204A" w:rsidRDefault="00393509" w:rsidP="00AB14E0">
      <w:pPr>
        <w:pStyle w:val="ListParagraph"/>
        <w:numPr>
          <w:ilvl w:val="0"/>
          <w:numId w:val="19"/>
        </w:numPr>
      </w:pPr>
      <w:r w:rsidRPr="003B204A">
        <w:t>Security (as defined by customer)</w:t>
      </w:r>
    </w:p>
    <w:p w14:paraId="4A2AB75E" w14:textId="77777777" w:rsidR="00393509" w:rsidRPr="003B204A" w:rsidRDefault="00393509" w:rsidP="00AB14E0">
      <w:pPr>
        <w:pStyle w:val="ListParagraph"/>
        <w:numPr>
          <w:ilvl w:val="0"/>
          <w:numId w:val="19"/>
        </w:numPr>
      </w:pPr>
      <w:r w:rsidRPr="003B204A">
        <w:t>Quality (as defined by customer)</w:t>
      </w:r>
    </w:p>
    <w:p w14:paraId="63C97FE4" w14:textId="77777777" w:rsidR="00393509" w:rsidRPr="003B204A" w:rsidRDefault="00393509" w:rsidP="00AB14E0">
      <w:pPr>
        <w:pStyle w:val="ListParagraph"/>
        <w:numPr>
          <w:ilvl w:val="0"/>
          <w:numId w:val="19"/>
        </w:numPr>
      </w:pPr>
      <w:r w:rsidRPr="003B204A">
        <w:t>Availability (data, system, and components)</w:t>
      </w:r>
    </w:p>
    <w:p w14:paraId="443C3980" w14:textId="77777777" w:rsidR="00393509" w:rsidRPr="003B204A" w:rsidRDefault="00393509" w:rsidP="00AB14E0">
      <w:pPr>
        <w:pStyle w:val="ListParagraph"/>
        <w:numPr>
          <w:ilvl w:val="0"/>
          <w:numId w:val="19"/>
        </w:numPr>
      </w:pPr>
      <w:r w:rsidRPr="003B204A">
        <w:t>Performance (transmission, response, or completion times)</w:t>
      </w:r>
    </w:p>
    <w:p w14:paraId="5576BE03" w14:textId="77777777" w:rsidR="00393509" w:rsidRPr="003B204A" w:rsidRDefault="00393509" w:rsidP="00AB14E0">
      <w:pPr>
        <w:pStyle w:val="ListParagraph"/>
        <w:numPr>
          <w:ilvl w:val="0"/>
          <w:numId w:val="19"/>
        </w:numPr>
      </w:pPr>
      <w:r w:rsidRPr="003B204A">
        <w:t>Meantime to Resolution (MTR)</w:t>
      </w:r>
    </w:p>
    <w:p w14:paraId="4764631D" w14:textId="77777777" w:rsidR="00393509" w:rsidRPr="003B204A" w:rsidRDefault="00393509" w:rsidP="00AB14E0">
      <w:pPr>
        <w:pStyle w:val="ListParagraph"/>
        <w:numPr>
          <w:ilvl w:val="0"/>
          <w:numId w:val="19"/>
        </w:numPr>
      </w:pPr>
      <w:r w:rsidRPr="003B204A">
        <w:t>Business Continuity</w:t>
      </w:r>
    </w:p>
    <w:p w14:paraId="713B2A32" w14:textId="77777777" w:rsidR="00393509" w:rsidRPr="003B204A" w:rsidRDefault="00393509" w:rsidP="00AB14E0">
      <w:pPr>
        <w:pStyle w:val="ListParagraph"/>
        <w:numPr>
          <w:ilvl w:val="0"/>
          <w:numId w:val="19"/>
        </w:numPr>
      </w:pPr>
      <w:r w:rsidRPr="003B204A">
        <w:t>ISO/ANSI standards</w:t>
      </w:r>
    </w:p>
    <w:p w14:paraId="05CEB821" w14:textId="77777777" w:rsidR="00393509" w:rsidRPr="003B204A" w:rsidRDefault="00393509" w:rsidP="00AB14E0">
      <w:pPr>
        <w:pStyle w:val="ListParagraph"/>
        <w:numPr>
          <w:ilvl w:val="0"/>
          <w:numId w:val="19"/>
        </w:numPr>
      </w:pPr>
      <w:r w:rsidRPr="003B204A">
        <w:t>IEEE standards</w:t>
      </w:r>
    </w:p>
    <w:p w14:paraId="667A761E" w14:textId="77777777" w:rsidR="00393509" w:rsidRPr="003B204A" w:rsidRDefault="00393509" w:rsidP="00AB14E0">
      <w:pPr>
        <w:pStyle w:val="ListParagraph"/>
        <w:numPr>
          <w:ilvl w:val="0"/>
          <w:numId w:val="19"/>
        </w:numPr>
      </w:pPr>
      <w:r w:rsidRPr="003B204A">
        <w:t>Required communications (meetings, reports, calls, emails)</w:t>
      </w:r>
    </w:p>
    <w:p w14:paraId="03125C95" w14:textId="77777777" w:rsidR="00393509" w:rsidRPr="003B204A" w:rsidRDefault="00393509" w:rsidP="00AB14E0">
      <w:pPr>
        <w:pStyle w:val="ListParagraph"/>
        <w:numPr>
          <w:ilvl w:val="0"/>
          <w:numId w:val="19"/>
        </w:numPr>
      </w:pPr>
      <w:r w:rsidRPr="003B204A">
        <w:t>Required documents (plans, estimates, schedules, analyses)</w:t>
      </w:r>
    </w:p>
    <w:p w14:paraId="72766105" w14:textId="77777777" w:rsidR="00393509" w:rsidRPr="003B204A" w:rsidRDefault="00393509" w:rsidP="00AB14E0">
      <w:pPr>
        <w:pStyle w:val="ListParagraph"/>
        <w:numPr>
          <w:ilvl w:val="0"/>
          <w:numId w:val="19"/>
        </w:numPr>
      </w:pPr>
      <w:r w:rsidRPr="003B204A">
        <w:t>Degree of accuracy of estimates (schedule, budget, resources, total)</w:t>
      </w:r>
    </w:p>
    <w:p w14:paraId="4274F30E" w14:textId="77777777" w:rsidR="00393509" w:rsidRPr="003B204A" w:rsidRDefault="00393509" w:rsidP="00AB14E0">
      <w:pPr>
        <w:pStyle w:val="ListParagraph"/>
        <w:numPr>
          <w:ilvl w:val="0"/>
          <w:numId w:val="19"/>
        </w:numPr>
      </w:pPr>
      <w:r w:rsidRPr="003B204A">
        <w:t>Effective risk management and response (adherence to plans)</w:t>
      </w:r>
    </w:p>
    <w:p w14:paraId="1B9D42C5" w14:textId="77777777" w:rsidR="00393509" w:rsidRPr="003B204A" w:rsidRDefault="00393509" w:rsidP="00AB14E0">
      <w:pPr>
        <w:pStyle w:val="ListParagraph"/>
        <w:numPr>
          <w:ilvl w:val="0"/>
          <w:numId w:val="19"/>
        </w:numPr>
      </w:pPr>
      <w:r w:rsidRPr="003B204A">
        <w:t>Effective scope management and change control (adherence to plans)</w:t>
      </w:r>
    </w:p>
    <w:p w14:paraId="7B173B81" w14:textId="77777777" w:rsidR="00393509" w:rsidRPr="003B204A" w:rsidRDefault="00393509" w:rsidP="00AB14E0">
      <w:pPr>
        <w:pStyle w:val="ListParagraph"/>
        <w:numPr>
          <w:ilvl w:val="0"/>
          <w:numId w:val="19"/>
        </w:numPr>
      </w:pPr>
      <w:r w:rsidRPr="003B204A">
        <w:t>Data quality (fitness for use, accuracy, precision, completeness)</w:t>
      </w:r>
    </w:p>
    <w:p w14:paraId="4552D00E" w14:textId="77777777" w:rsidR="00393509" w:rsidRPr="003B204A" w:rsidRDefault="00393509" w:rsidP="00AB14E0">
      <w:pPr>
        <w:pStyle w:val="ListParagraph"/>
        <w:numPr>
          <w:ilvl w:val="0"/>
          <w:numId w:val="19"/>
        </w:numPr>
      </w:pPr>
      <w:r w:rsidRPr="003B204A">
        <w:t>Ad hoc query response (usually written in terms of averages)</w:t>
      </w:r>
    </w:p>
    <w:p w14:paraId="15047D3C" w14:textId="77777777" w:rsidR="00393509" w:rsidRPr="003B204A" w:rsidRDefault="00393509" w:rsidP="00AB14E0">
      <w:pPr>
        <w:pStyle w:val="ListParagraph"/>
        <w:numPr>
          <w:ilvl w:val="0"/>
          <w:numId w:val="19"/>
        </w:numPr>
      </w:pPr>
      <w:r w:rsidRPr="003B204A">
        <w:t>Reliability (queries generate same valid results)</w:t>
      </w:r>
    </w:p>
    <w:p w14:paraId="68451999" w14:textId="77777777" w:rsidR="00393509" w:rsidRPr="003B204A" w:rsidRDefault="00393509" w:rsidP="00AB14E0">
      <w:pPr>
        <w:pStyle w:val="ListParagraph"/>
        <w:numPr>
          <w:ilvl w:val="0"/>
          <w:numId w:val="19"/>
        </w:numPr>
      </w:pPr>
      <w:r w:rsidRPr="003B204A">
        <w:t>Consistency (calculations and definitions are consistent regardless of source or function)</w:t>
      </w:r>
    </w:p>
    <w:p w14:paraId="3DF3E244" w14:textId="77777777" w:rsidR="00393509" w:rsidRPr="003B204A" w:rsidRDefault="00393509" w:rsidP="00AB14E0">
      <w:pPr>
        <w:pStyle w:val="ListParagraph"/>
        <w:numPr>
          <w:ilvl w:val="0"/>
          <w:numId w:val="19"/>
        </w:numPr>
      </w:pPr>
      <w:r w:rsidRPr="003B204A">
        <w:t>Acceptable usage (query controls)</w:t>
      </w:r>
    </w:p>
    <w:p w14:paraId="503C22D1" w14:textId="77777777" w:rsidR="00393509" w:rsidRPr="003B204A" w:rsidRDefault="00393509" w:rsidP="00AB14E0">
      <w:pPr>
        <w:pStyle w:val="ListParagraph"/>
        <w:numPr>
          <w:ilvl w:val="0"/>
          <w:numId w:val="19"/>
        </w:numPr>
      </w:pPr>
      <w:r w:rsidRPr="003B204A">
        <w:lastRenderedPageBreak/>
        <w:t>Correct mapping of old to new (no functions or data lost that were not planned to retire)</w:t>
      </w:r>
    </w:p>
    <w:p w14:paraId="2E109D25" w14:textId="77777777" w:rsidR="00393509" w:rsidRPr="003B204A" w:rsidRDefault="00393509" w:rsidP="00AB14E0">
      <w:pPr>
        <w:pStyle w:val="ListParagraph"/>
        <w:numPr>
          <w:ilvl w:val="0"/>
          <w:numId w:val="19"/>
        </w:numPr>
      </w:pPr>
      <w:r w:rsidRPr="003B204A">
        <w:t>Previous software, system, or service retired on time</w:t>
      </w:r>
    </w:p>
    <w:p w14:paraId="3A9C55A7" w14:textId="77777777" w:rsidR="00393509" w:rsidRPr="003B204A" w:rsidRDefault="00393509" w:rsidP="00AB14E0">
      <w:pPr>
        <w:pStyle w:val="Heading1"/>
      </w:pPr>
      <w:bookmarkStart w:id="41" w:name="_Toc53205508"/>
      <w:bookmarkStart w:id="42" w:name="_Toc53205787"/>
      <w:bookmarkStart w:id="43" w:name="_Toc189967583"/>
      <w:bookmarkStart w:id="44" w:name="_Toc332354140"/>
      <w:bookmarkStart w:id="45" w:name="_Toc332614129"/>
      <w:bookmarkStart w:id="46" w:name="_Toc333504596"/>
      <w:bookmarkStart w:id="47" w:name="_Toc503272624"/>
      <w:r w:rsidRPr="003B204A">
        <w:t>Period of Performance</w:t>
      </w:r>
      <w:bookmarkEnd w:id="41"/>
      <w:bookmarkEnd w:id="42"/>
      <w:bookmarkEnd w:id="43"/>
      <w:bookmarkEnd w:id="44"/>
      <w:bookmarkEnd w:id="45"/>
      <w:bookmarkEnd w:id="46"/>
      <w:bookmarkEnd w:id="47"/>
    </w:p>
    <w:p w14:paraId="1A8EB7B2" w14:textId="77777777" w:rsidR="00393509" w:rsidRPr="003B204A" w:rsidRDefault="00393509" w:rsidP="00AB14E0">
      <w:r w:rsidRPr="00EE42AF">
        <w:t>Specify the period of performance in which the Vendor will conduct and complete the work associated with the SOW</w:t>
      </w:r>
      <w:r w:rsidRPr="003B204A">
        <w:t xml:space="preserve">. </w:t>
      </w:r>
    </w:p>
    <w:p w14:paraId="7029DAD6" w14:textId="77777777" w:rsidR="00393509" w:rsidRPr="003B204A" w:rsidRDefault="00393509" w:rsidP="00AB14E0">
      <w:pPr>
        <w:pStyle w:val="Heading1"/>
      </w:pPr>
      <w:bookmarkStart w:id="48" w:name="_Toc189967584"/>
      <w:bookmarkStart w:id="49" w:name="_Toc332354141"/>
      <w:bookmarkStart w:id="50" w:name="_Toc332614130"/>
      <w:bookmarkStart w:id="51" w:name="_Toc333504597"/>
      <w:bookmarkStart w:id="52" w:name="_Toc503272625"/>
      <w:r w:rsidRPr="00AB14E0">
        <w:t>Invoices</w:t>
      </w:r>
      <w:bookmarkEnd w:id="48"/>
      <w:bookmarkEnd w:id="49"/>
      <w:bookmarkEnd w:id="50"/>
      <w:bookmarkEnd w:id="51"/>
      <w:bookmarkEnd w:id="52"/>
    </w:p>
    <w:p w14:paraId="10BD4645" w14:textId="77777777" w:rsidR="00393509" w:rsidRPr="003B204A" w:rsidRDefault="00393509" w:rsidP="00EE42AF">
      <w:bookmarkStart w:id="53" w:name="_Toc53205509"/>
      <w:bookmarkStart w:id="54" w:name="_Toc53205788"/>
      <w:r w:rsidRPr="003B204A">
        <w:t xml:space="preserve">Describe the Vendor’s responsibilities for invoicing </w:t>
      </w:r>
      <w:r w:rsidR="00970575">
        <w:t>Agency</w:t>
      </w:r>
      <w:r w:rsidRPr="003B204A">
        <w:t xml:space="preserve"> including invoice content, frequency/schedule and instructions for submitting invoices.  Payments will be made in accordance with Appendix A of the Contract.</w:t>
      </w:r>
    </w:p>
    <w:p w14:paraId="483D88BA" w14:textId="77777777" w:rsidR="00393509" w:rsidRPr="003B204A" w:rsidRDefault="00970575" w:rsidP="00AB14E0">
      <w:pPr>
        <w:pStyle w:val="Heading1"/>
      </w:pPr>
      <w:bookmarkStart w:id="55" w:name="_Toc53205510"/>
      <w:bookmarkStart w:id="56" w:name="_Toc53205789"/>
      <w:bookmarkStart w:id="57" w:name="_Toc189967585"/>
      <w:bookmarkStart w:id="58" w:name="_Toc332354142"/>
      <w:bookmarkStart w:id="59" w:name="_Toc332614131"/>
      <w:bookmarkStart w:id="60" w:name="_Toc333504598"/>
      <w:bookmarkStart w:id="61" w:name="_Toc503272626"/>
      <w:bookmarkEnd w:id="53"/>
      <w:bookmarkEnd w:id="54"/>
      <w:r>
        <w:t>Agency</w:t>
      </w:r>
      <w:r w:rsidR="00393509" w:rsidRPr="003B204A">
        <w:t>/Vendor-Furnished Equipment and Work Space</w:t>
      </w:r>
      <w:bookmarkEnd w:id="55"/>
      <w:bookmarkEnd w:id="56"/>
      <w:bookmarkEnd w:id="57"/>
      <w:bookmarkEnd w:id="58"/>
      <w:bookmarkEnd w:id="59"/>
      <w:bookmarkEnd w:id="60"/>
      <w:bookmarkEnd w:id="61"/>
    </w:p>
    <w:p w14:paraId="7BB3223B" w14:textId="77777777" w:rsidR="00393509" w:rsidRPr="003B204A" w:rsidRDefault="00393509" w:rsidP="00EE42AF">
      <w:r w:rsidRPr="003B204A">
        <w:t xml:space="preserve">Specify what equipment and/or work space the </w:t>
      </w:r>
      <w:r w:rsidR="00970575">
        <w:t>Agency</w:t>
      </w:r>
      <w:r w:rsidRPr="003B204A">
        <w:t xml:space="preserve"> will provide or the expectations of what the Vendor will provide.</w:t>
      </w:r>
    </w:p>
    <w:p w14:paraId="22352965" w14:textId="77777777" w:rsidR="00393509" w:rsidRPr="003B204A" w:rsidRDefault="00393509" w:rsidP="00AB14E0">
      <w:pPr>
        <w:pStyle w:val="Heading1"/>
      </w:pPr>
      <w:bookmarkStart w:id="62" w:name="_Toc189967586"/>
      <w:bookmarkStart w:id="63" w:name="_Toc332354143"/>
      <w:bookmarkStart w:id="64" w:name="_Toc332614132"/>
      <w:bookmarkStart w:id="65" w:name="_Toc333504599"/>
      <w:bookmarkStart w:id="66" w:name="_Toc503272627"/>
      <w:r w:rsidRPr="003B204A">
        <w:t xml:space="preserve">Additional </w:t>
      </w:r>
      <w:r w:rsidR="00970575">
        <w:t>Agency</w:t>
      </w:r>
      <w:r w:rsidRPr="003B204A">
        <w:t xml:space="preserve"> Terms and Conditions</w:t>
      </w:r>
      <w:bookmarkEnd w:id="62"/>
      <w:bookmarkEnd w:id="63"/>
      <w:bookmarkEnd w:id="64"/>
      <w:bookmarkEnd w:id="65"/>
      <w:bookmarkEnd w:id="66"/>
    </w:p>
    <w:p w14:paraId="6C81DA2F" w14:textId="77777777" w:rsidR="00393509" w:rsidRPr="003B204A" w:rsidRDefault="00393509" w:rsidP="00EE42AF">
      <w:r w:rsidRPr="003B204A">
        <w:t xml:space="preserve">List any additional terms and conditions required by the </w:t>
      </w:r>
      <w:r w:rsidR="00970575">
        <w:t>Agency</w:t>
      </w:r>
      <w:r w:rsidRPr="003B204A">
        <w:t xml:space="preserve">. </w:t>
      </w:r>
      <w:r w:rsidR="00970575">
        <w:t xml:space="preserve"> Note: Agencies</w:t>
      </w:r>
      <w:r w:rsidRPr="003B204A">
        <w:t xml:space="preserve"> may negotiate the terms and conditions of a SOW to suit their business needs so long as the SOW terms and conditions do not conflict or weaken the DIR master contract.</w:t>
      </w:r>
    </w:p>
    <w:p w14:paraId="4C9C3CC0" w14:textId="77777777" w:rsidR="00393509" w:rsidRPr="003B204A" w:rsidRDefault="00393509" w:rsidP="00AB14E0">
      <w:pPr>
        <w:pStyle w:val="Heading1"/>
      </w:pPr>
      <w:bookmarkStart w:id="67" w:name="_Toc189967587"/>
      <w:bookmarkStart w:id="68" w:name="_Toc332354144"/>
      <w:bookmarkStart w:id="69" w:name="_Toc332614133"/>
      <w:bookmarkStart w:id="70" w:name="_Toc333504600"/>
      <w:bookmarkStart w:id="71" w:name="_Toc503272628"/>
      <w:r w:rsidRPr="00AB14E0">
        <w:t>Vendor</w:t>
      </w:r>
      <w:r w:rsidRPr="003B204A">
        <w:t xml:space="preserve"> Response</w:t>
      </w:r>
      <w:bookmarkEnd w:id="67"/>
      <w:bookmarkEnd w:id="68"/>
      <w:bookmarkEnd w:id="69"/>
      <w:bookmarkEnd w:id="70"/>
      <w:bookmarkEnd w:id="71"/>
    </w:p>
    <w:p w14:paraId="20D37F5F" w14:textId="77777777" w:rsidR="00393509" w:rsidRPr="00BC6016" w:rsidRDefault="00393509" w:rsidP="00BC6016">
      <w:pPr>
        <w:rPr>
          <w:b/>
          <w:i/>
        </w:rPr>
      </w:pPr>
      <w:r w:rsidRPr="00BC6016">
        <w:rPr>
          <w:b/>
          <w:i/>
        </w:rPr>
        <w:t xml:space="preserve">(Example </w:t>
      </w:r>
      <w:r w:rsidR="00BC6016" w:rsidRPr="00BC6016">
        <w:rPr>
          <w:b/>
          <w:i/>
        </w:rPr>
        <w:t>content</w:t>
      </w:r>
      <w:r w:rsidRPr="00BC6016">
        <w:rPr>
          <w:b/>
          <w:i/>
        </w:rPr>
        <w:t>– at a minimum,</w:t>
      </w:r>
      <w:r w:rsidR="00744B3B" w:rsidRPr="00BC6016">
        <w:rPr>
          <w:b/>
          <w:i/>
        </w:rPr>
        <w:t xml:space="preserve"> the Agency</w:t>
      </w:r>
      <w:r w:rsidRPr="00BC6016">
        <w:rPr>
          <w:b/>
          <w:i/>
        </w:rPr>
        <w:t xml:space="preserve"> should consider the following items when developing their SOW)</w:t>
      </w:r>
    </w:p>
    <w:p w14:paraId="6CCA2F62" w14:textId="77777777" w:rsidR="0043081D" w:rsidRDefault="0043081D" w:rsidP="00BC6016">
      <w:r>
        <w:t>The Agency</w:t>
      </w:r>
      <w:r w:rsidR="00141451" w:rsidRPr="00141451">
        <w:t xml:space="preserve"> will select the </w:t>
      </w:r>
      <w:r>
        <w:t>Vendor(s)</w:t>
      </w:r>
      <w:r w:rsidR="00141451" w:rsidRPr="00141451">
        <w:t xml:space="preserve"> that offers the best value as determined by the information provided in the</w:t>
      </w:r>
      <w:r>
        <w:t xml:space="preserve"> Vendor’s</w:t>
      </w:r>
      <w:r w:rsidR="00141451" w:rsidRPr="00141451">
        <w:t xml:space="preserve"> Response. The following information shall be provided in the </w:t>
      </w:r>
      <w:r>
        <w:t>Vendor</w:t>
      </w:r>
      <w:r w:rsidR="00141451" w:rsidRPr="00141451">
        <w:t>’s Response:</w:t>
      </w:r>
    </w:p>
    <w:p w14:paraId="2388B492" w14:textId="77777777" w:rsidR="00141451" w:rsidRPr="0043081D" w:rsidRDefault="0043081D" w:rsidP="00BC6016">
      <w:pPr>
        <w:pStyle w:val="Heading2"/>
        <w:rPr>
          <w:b w:val="0"/>
        </w:rPr>
      </w:pPr>
      <w:bookmarkStart w:id="72" w:name="_Toc503272629"/>
      <w:r w:rsidRPr="0043081D">
        <w:t>Staff Capabilities</w:t>
      </w:r>
      <w:bookmarkEnd w:id="72"/>
    </w:p>
    <w:p w14:paraId="4E840327" w14:textId="77777777" w:rsidR="0043081D" w:rsidRPr="003B204A" w:rsidRDefault="0043081D" w:rsidP="00BC6016">
      <w:pPr>
        <w:rPr>
          <w:lang w:eastAsia="en-AU"/>
        </w:rPr>
      </w:pPr>
      <w:r w:rsidRPr="003B204A">
        <w:rPr>
          <w:lang w:eastAsia="en-AU"/>
        </w:rPr>
        <w:t>Vendor staff capabilities specific to this SOW:</w:t>
      </w:r>
    </w:p>
    <w:p w14:paraId="3979DF43" w14:textId="77777777" w:rsidR="0043081D" w:rsidRPr="003B204A" w:rsidRDefault="0043081D" w:rsidP="00BC6016">
      <w:pPr>
        <w:pStyle w:val="ListParagraph"/>
        <w:numPr>
          <w:ilvl w:val="0"/>
          <w:numId w:val="23"/>
        </w:numPr>
        <w:rPr>
          <w:lang w:eastAsia="en-AU"/>
        </w:rPr>
      </w:pPr>
      <w:r w:rsidRPr="003B204A">
        <w:rPr>
          <w:lang w:eastAsia="en-AU"/>
        </w:rPr>
        <w:t>Organization chart</w:t>
      </w:r>
    </w:p>
    <w:p w14:paraId="1376DCFE" w14:textId="77777777" w:rsidR="0043081D" w:rsidRPr="003B204A" w:rsidRDefault="0043081D" w:rsidP="00BC6016">
      <w:pPr>
        <w:pStyle w:val="ListParagraph"/>
        <w:numPr>
          <w:ilvl w:val="0"/>
          <w:numId w:val="23"/>
        </w:numPr>
        <w:rPr>
          <w:lang w:eastAsia="en-AU"/>
        </w:rPr>
      </w:pPr>
      <w:r w:rsidRPr="003B204A">
        <w:rPr>
          <w:lang w:eastAsia="en-AU"/>
        </w:rPr>
        <w:t>Management team resumes</w:t>
      </w:r>
    </w:p>
    <w:p w14:paraId="5208B2F8" w14:textId="77777777" w:rsidR="0043081D" w:rsidRPr="0043081D" w:rsidRDefault="0043081D" w:rsidP="00BC6016">
      <w:pPr>
        <w:pStyle w:val="ListParagraph"/>
        <w:numPr>
          <w:ilvl w:val="0"/>
          <w:numId w:val="23"/>
        </w:numPr>
        <w:rPr>
          <w:lang w:eastAsia="en-AU"/>
        </w:rPr>
      </w:pPr>
      <w:r w:rsidRPr="003B204A">
        <w:rPr>
          <w:lang w:eastAsia="en-AU"/>
        </w:rPr>
        <w:t>Key personnel resumes</w:t>
      </w:r>
      <w:r>
        <w:rPr>
          <w:lang w:eastAsia="en-AU"/>
        </w:rPr>
        <w:t xml:space="preserve">, illustrating the qualifications of each to perform the services described in this SOW </w:t>
      </w:r>
      <w:r w:rsidRPr="0043081D">
        <w:rPr>
          <w:lang w:eastAsia="en-AU"/>
        </w:rPr>
        <w:t xml:space="preserve">including expertise in Agile development methodology and processes. </w:t>
      </w:r>
    </w:p>
    <w:p w14:paraId="32C6C4DD" w14:textId="77777777" w:rsidR="0043081D" w:rsidRPr="0043081D" w:rsidRDefault="0043081D" w:rsidP="00BC6016">
      <w:pPr>
        <w:pStyle w:val="Heading2"/>
        <w:rPr>
          <w:b w:val="0"/>
        </w:rPr>
      </w:pPr>
      <w:bookmarkStart w:id="73" w:name="_Toc503272630"/>
      <w:r w:rsidRPr="0043081D">
        <w:t>Service Capabilities</w:t>
      </w:r>
      <w:bookmarkEnd w:id="73"/>
    </w:p>
    <w:p w14:paraId="0E7B13ED" w14:textId="77777777" w:rsidR="0043081D" w:rsidRDefault="0043081D" w:rsidP="00BC6016">
      <w:r>
        <w:t xml:space="preserve">Vendor </w:t>
      </w:r>
      <w:r w:rsidRPr="0043081D">
        <w:t xml:space="preserve">shall provide evidence of </w:t>
      </w:r>
      <w:r>
        <w:t>its</w:t>
      </w:r>
      <w:r w:rsidRPr="0043081D">
        <w:t xml:space="preserve"> services capabilities, including but not limited to:</w:t>
      </w:r>
    </w:p>
    <w:p w14:paraId="22B82312" w14:textId="3BE1F010" w:rsidR="0043081D" w:rsidRPr="0043081D" w:rsidRDefault="0043081D" w:rsidP="00BC6016">
      <w:pPr>
        <w:pStyle w:val="ListParagraph"/>
        <w:numPr>
          <w:ilvl w:val="0"/>
          <w:numId w:val="24"/>
        </w:numPr>
      </w:pPr>
      <w:r>
        <w:t>D</w:t>
      </w:r>
      <w:r w:rsidRPr="0043081D">
        <w:t xml:space="preserve">escription of three (3) </w:t>
      </w:r>
      <w:r>
        <w:t>projects</w:t>
      </w:r>
      <w:r w:rsidRPr="0043081D">
        <w:t xml:space="preserve"> of similar size and scope that </w:t>
      </w:r>
      <w:r>
        <w:t xml:space="preserve">Vendor </w:t>
      </w:r>
      <w:r w:rsidRPr="0043081D">
        <w:t>has conducted within the past five (5) years</w:t>
      </w:r>
      <w:r w:rsidR="003F7F4F">
        <w:t>;</w:t>
      </w:r>
      <w:r w:rsidR="003F7F4F">
        <w:tab/>
      </w:r>
      <w:r w:rsidR="003F7F4F">
        <w:br/>
      </w:r>
    </w:p>
    <w:p w14:paraId="0D263751" w14:textId="77777777" w:rsidR="0043081D" w:rsidRDefault="0043081D" w:rsidP="00BC6016">
      <w:pPr>
        <w:pStyle w:val="ListParagraph"/>
        <w:numPr>
          <w:ilvl w:val="0"/>
          <w:numId w:val="24"/>
        </w:numPr>
      </w:pPr>
      <w:r w:rsidRPr="0043081D">
        <w:lastRenderedPageBreak/>
        <w:t>Description of experience providing similar deliverables in public sector, specifically state and local government;</w:t>
      </w:r>
    </w:p>
    <w:p w14:paraId="0E24E6BC" w14:textId="77777777" w:rsidR="00213DDE" w:rsidRPr="00213DDE" w:rsidRDefault="00970575" w:rsidP="00BC6016">
      <w:pPr>
        <w:pStyle w:val="ListParagraph"/>
        <w:numPr>
          <w:ilvl w:val="0"/>
          <w:numId w:val="24"/>
        </w:numPr>
      </w:pPr>
      <w:r>
        <w:t>Vendor</w:t>
      </w:r>
      <w:r w:rsidR="00213DDE" w:rsidRPr="00213DDE">
        <w:t xml:space="preserve"> shall include an outline of its capability to deliver the required services, including process, functional and technical expertise.</w:t>
      </w:r>
    </w:p>
    <w:p w14:paraId="38B478A3" w14:textId="77777777" w:rsidR="00213DDE" w:rsidRPr="00213DDE" w:rsidRDefault="00970575" w:rsidP="00BC6016">
      <w:pPr>
        <w:pStyle w:val="ListParagraph"/>
        <w:numPr>
          <w:ilvl w:val="0"/>
          <w:numId w:val="24"/>
        </w:numPr>
      </w:pPr>
      <w:r>
        <w:t>Vendor</w:t>
      </w:r>
      <w:r w:rsidR="00213DDE" w:rsidRPr="00213DDE">
        <w:t xml:space="preserve"> may also include the types of information that it anticipates providing as part of each deliverable.</w:t>
      </w:r>
    </w:p>
    <w:p w14:paraId="7E84E3D9" w14:textId="77777777" w:rsidR="00213DDE" w:rsidRDefault="00213DDE" w:rsidP="00BC6016">
      <w:pPr>
        <w:pStyle w:val="Heading2"/>
        <w:rPr>
          <w:b w:val="0"/>
        </w:rPr>
      </w:pPr>
      <w:bookmarkStart w:id="74" w:name="_Toc503272631"/>
      <w:r>
        <w:t>Project Work Plan</w:t>
      </w:r>
      <w:bookmarkEnd w:id="74"/>
    </w:p>
    <w:p w14:paraId="4B25E57B" w14:textId="77777777" w:rsidR="00213DDE" w:rsidRPr="00213DDE" w:rsidRDefault="00970575" w:rsidP="00BC6016">
      <w:r>
        <w:t>Vendor</w:t>
      </w:r>
      <w:r w:rsidR="00213DDE" w:rsidRPr="00213DDE">
        <w:t xml:space="preserve"> shall provide a draft high-level project work plan addressing the tasks specified in the SOW, which shall include:</w:t>
      </w:r>
    </w:p>
    <w:p w14:paraId="07E17E06" w14:textId="77777777" w:rsidR="00213DDE" w:rsidRDefault="00213DDE" w:rsidP="00BC6016">
      <w:pPr>
        <w:pStyle w:val="ListParagraph"/>
        <w:numPr>
          <w:ilvl w:val="0"/>
          <w:numId w:val="25"/>
        </w:numPr>
      </w:pPr>
      <w:r w:rsidRPr="00213DDE">
        <w:t>A description of key activities and milestones.</w:t>
      </w:r>
    </w:p>
    <w:p w14:paraId="70AC5397" w14:textId="77777777" w:rsidR="001E053F" w:rsidRPr="00213DDE" w:rsidRDefault="001E053F" w:rsidP="00BC6016">
      <w:pPr>
        <w:pStyle w:val="ListParagraph"/>
        <w:numPr>
          <w:ilvl w:val="0"/>
          <w:numId w:val="25"/>
        </w:numPr>
      </w:pPr>
      <w:r>
        <w:t xml:space="preserve">A </w:t>
      </w:r>
      <w:r w:rsidRPr="001E053F">
        <w:t xml:space="preserve">detailed methodology description of the </w:t>
      </w:r>
      <w:r w:rsidR="00F739D4">
        <w:t>V</w:t>
      </w:r>
      <w:r w:rsidR="00F739D4" w:rsidRPr="001E053F">
        <w:t xml:space="preserve">endor’s </w:t>
      </w:r>
      <w:r w:rsidRPr="001E053F">
        <w:t>approach to analyze, assess, validate, document and complete</w:t>
      </w:r>
      <w:r>
        <w:t xml:space="preserve"> each sprint/iteration.</w:t>
      </w:r>
    </w:p>
    <w:p w14:paraId="1E0FB687" w14:textId="77777777" w:rsidR="00213DDE" w:rsidRPr="00213DDE" w:rsidRDefault="00213DDE" w:rsidP="00BC6016">
      <w:pPr>
        <w:pStyle w:val="ListParagraph"/>
        <w:numPr>
          <w:ilvl w:val="0"/>
          <w:numId w:val="25"/>
        </w:numPr>
      </w:pPr>
      <w:r w:rsidRPr="00213DDE">
        <w:t xml:space="preserve">A description of the resources necessary from </w:t>
      </w:r>
      <w:r w:rsidR="00970575">
        <w:t>Agency</w:t>
      </w:r>
      <w:r w:rsidRPr="00213DDE">
        <w:t xml:space="preserve"> to support the process, including estimates of time needed from </w:t>
      </w:r>
      <w:r w:rsidR="00970575">
        <w:t>Agency</w:t>
      </w:r>
      <w:r w:rsidRPr="00213DDE">
        <w:t>’s subject matter experts and high-level analysis of data gathering requirements.</w:t>
      </w:r>
    </w:p>
    <w:p w14:paraId="5BDA1775" w14:textId="77777777" w:rsidR="001E053F" w:rsidRDefault="00213DDE" w:rsidP="00BC6016">
      <w:pPr>
        <w:pStyle w:val="ListParagraph"/>
        <w:numPr>
          <w:ilvl w:val="0"/>
          <w:numId w:val="25"/>
        </w:numPr>
      </w:pPr>
      <w:r w:rsidRPr="00213DDE">
        <w:t>Any assumptions and dependencies of the project.</w:t>
      </w:r>
    </w:p>
    <w:p w14:paraId="58C2C91B" w14:textId="77777777" w:rsidR="00A31C41" w:rsidRPr="00ED55B4" w:rsidRDefault="00A31C41" w:rsidP="00A31C41">
      <w:pPr>
        <w:pStyle w:val="ABodyBullet1"/>
        <w:tabs>
          <w:tab w:val="clear" w:pos="432"/>
          <w:tab w:val="left" w:pos="720"/>
        </w:tabs>
        <w:ind w:left="720" w:firstLine="0"/>
        <w:jc w:val="both"/>
        <w:rPr>
          <w:rFonts w:ascii="Calibri" w:hAnsi="Calibri" w:cstheme="minorHAnsi"/>
          <w:szCs w:val="22"/>
        </w:rPr>
      </w:pPr>
    </w:p>
    <w:tbl>
      <w:tblPr>
        <w:tblW w:w="90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Caption w:val="Sample of Project Work Plan"/>
        <w:tblDescription w:val="Table includes deliverable number, the deliverable description, SOW Reference Paragraph, Sprint or Iteration, and the estimated due date."/>
      </w:tblPr>
      <w:tblGrid>
        <w:gridCol w:w="1252"/>
        <w:gridCol w:w="3960"/>
        <w:gridCol w:w="1440"/>
        <w:gridCol w:w="1187"/>
        <w:gridCol w:w="1187"/>
      </w:tblGrid>
      <w:tr w:rsidR="00A31C41" w:rsidRPr="003B204A" w14:paraId="0B20DE18" w14:textId="77777777" w:rsidTr="00BC6016">
        <w:trPr>
          <w:cantSplit/>
          <w:jc w:val="center"/>
        </w:trPr>
        <w:tc>
          <w:tcPr>
            <w:tcW w:w="1252"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43A9F656" w14:textId="77777777" w:rsidR="00A31C41" w:rsidRPr="003B204A" w:rsidRDefault="00A31C41" w:rsidP="00BC6016">
            <w:pPr>
              <w:numPr>
                <w:ilvl w:val="12"/>
                <w:numId w:val="0"/>
              </w:numPr>
              <w:jc w:val="center"/>
              <w:rPr>
                <w:rFonts w:asciiTheme="minorHAnsi" w:hAnsiTheme="minorHAnsi" w:cstheme="minorHAnsi"/>
                <w:b/>
                <w:sz w:val="22"/>
                <w:szCs w:val="22"/>
              </w:rPr>
            </w:pPr>
            <w:r>
              <w:rPr>
                <w:rFonts w:asciiTheme="minorHAnsi" w:hAnsiTheme="minorHAnsi" w:cstheme="minorHAnsi"/>
                <w:b/>
                <w:sz w:val="22"/>
                <w:szCs w:val="22"/>
              </w:rPr>
              <w:t xml:space="preserve">Deliverable </w:t>
            </w:r>
            <w:r w:rsidRPr="003B204A">
              <w:rPr>
                <w:rFonts w:asciiTheme="minorHAnsi" w:hAnsiTheme="minorHAnsi" w:cstheme="minorHAnsi"/>
                <w:b/>
                <w:sz w:val="22"/>
                <w:szCs w:val="22"/>
              </w:rPr>
              <w:t>No.</w:t>
            </w:r>
          </w:p>
        </w:tc>
        <w:tc>
          <w:tcPr>
            <w:tcW w:w="396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6A5C1FCD" w14:textId="77777777" w:rsidR="00A31C41" w:rsidRPr="003B204A" w:rsidRDefault="00A31C41" w:rsidP="00BC6016">
            <w:pPr>
              <w:numPr>
                <w:ilvl w:val="12"/>
                <w:numId w:val="0"/>
              </w:numPr>
              <w:jc w:val="center"/>
              <w:rPr>
                <w:rFonts w:asciiTheme="minorHAnsi" w:hAnsiTheme="minorHAnsi" w:cstheme="minorHAnsi"/>
                <w:b/>
                <w:sz w:val="22"/>
                <w:szCs w:val="22"/>
              </w:rPr>
            </w:pPr>
            <w:r>
              <w:rPr>
                <w:rFonts w:asciiTheme="minorHAnsi" w:hAnsiTheme="minorHAnsi" w:cstheme="minorHAnsi"/>
                <w:b/>
                <w:sz w:val="22"/>
                <w:szCs w:val="22"/>
              </w:rPr>
              <w:t>Deliverable Description</w:t>
            </w:r>
          </w:p>
        </w:tc>
        <w:tc>
          <w:tcPr>
            <w:tcW w:w="144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6B3CDE27" w14:textId="77777777" w:rsidR="00A31C41" w:rsidRPr="003B204A" w:rsidRDefault="00A31C41" w:rsidP="00BC6016">
            <w:pPr>
              <w:numPr>
                <w:ilvl w:val="12"/>
                <w:numId w:val="0"/>
              </w:numPr>
              <w:jc w:val="center"/>
              <w:rPr>
                <w:rFonts w:asciiTheme="minorHAnsi" w:hAnsiTheme="minorHAnsi" w:cstheme="minorHAnsi"/>
                <w:b/>
                <w:sz w:val="22"/>
                <w:szCs w:val="22"/>
              </w:rPr>
            </w:pPr>
            <w:r w:rsidRPr="003B204A">
              <w:rPr>
                <w:rFonts w:asciiTheme="minorHAnsi" w:hAnsiTheme="minorHAnsi" w:cstheme="minorHAnsi"/>
                <w:b/>
                <w:sz w:val="22"/>
                <w:szCs w:val="22"/>
              </w:rPr>
              <w:t xml:space="preserve">SOW </w:t>
            </w:r>
            <w:r>
              <w:rPr>
                <w:rFonts w:asciiTheme="minorHAnsi" w:hAnsiTheme="minorHAnsi" w:cstheme="minorHAnsi"/>
                <w:b/>
                <w:sz w:val="22"/>
                <w:szCs w:val="22"/>
              </w:rPr>
              <w:t>Reference Paragraph</w:t>
            </w:r>
          </w:p>
        </w:tc>
        <w:tc>
          <w:tcPr>
            <w:tcW w:w="1187"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1923607A" w14:textId="77777777" w:rsidR="00A31C41" w:rsidRDefault="00A31C41" w:rsidP="00BC6016">
            <w:pPr>
              <w:numPr>
                <w:ilvl w:val="12"/>
                <w:numId w:val="0"/>
              </w:numPr>
              <w:jc w:val="center"/>
              <w:rPr>
                <w:rFonts w:asciiTheme="minorHAnsi" w:hAnsiTheme="minorHAnsi" w:cstheme="minorHAnsi"/>
                <w:b/>
                <w:sz w:val="22"/>
                <w:szCs w:val="22"/>
              </w:rPr>
            </w:pPr>
            <w:r>
              <w:rPr>
                <w:rFonts w:asciiTheme="minorHAnsi" w:hAnsiTheme="minorHAnsi" w:cstheme="minorHAnsi"/>
                <w:b/>
                <w:sz w:val="22"/>
                <w:szCs w:val="22"/>
              </w:rPr>
              <w:t>Sprints (Iterations)</w:t>
            </w:r>
          </w:p>
        </w:tc>
        <w:tc>
          <w:tcPr>
            <w:tcW w:w="1187"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7D38E7C8" w14:textId="77777777" w:rsidR="00A31C41" w:rsidRPr="003B204A" w:rsidRDefault="00A31C41" w:rsidP="00BC6016">
            <w:pPr>
              <w:numPr>
                <w:ilvl w:val="12"/>
                <w:numId w:val="0"/>
              </w:numPr>
              <w:jc w:val="center"/>
              <w:rPr>
                <w:rFonts w:asciiTheme="minorHAnsi" w:hAnsiTheme="minorHAnsi" w:cstheme="minorHAnsi"/>
                <w:b/>
                <w:sz w:val="22"/>
                <w:szCs w:val="22"/>
              </w:rPr>
            </w:pPr>
            <w:r>
              <w:rPr>
                <w:rFonts w:asciiTheme="minorHAnsi" w:hAnsiTheme="minorHAnsi" w:cstheme="minorHAnsi"/>
                <w:b/>
                <w:sz w:val="22"/>
                <w:szCs w:val="22"/>
              </w:rPr>
              <w:t xml:space="preserve">Estimated </w:t>
            </w:r>
            <w:r w:rsidRPr="003B204A">
              <w:rPr>
                <w:rFonts w:asciiTheme="minorHAnsi" w:hAnsiTheme="minorHAnsi" w:cstheme="minorHAnsi"/>
                <w:b/>
                <w:sz w:val="22"/>
                <w:szCs w:val="22"/>
              </w:rPr>
              <w:t>Due Date</w:t>
            </w:r>
          </w:p>
        </w:tc>
      </w:tr>
      <w:tr w:rsidR="00A31C41" w:rsidRPr="003B204A" w14:paraId="264D2C8B"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06F4EAB5" w14:textId="77777777" w:rsidR="00A31C41" w:rsidRPr="003B204A" w:rsidRDefault="00A31C41"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1</w:t>
            </w:r>
          </w:p>
        </w:tc>
        <w:tc>
          <w:tcPr>
            <w:tcW w:w="3960" w:type="dxa"/>
            <w:tcBorders>
              <w:top w:val="single" w:sz="6" w:space="0" w:color="000000"/>
              <w:left w:val="single" w:sz="6" w:space="0" w:color="000000"/>
              <w:bottom w:val="single" w:sz="6" w:space="0" w:color="000000"/>
              <w:right w:val="single" w:sz="6" w:space="0" w:color="000000"/>
            </w:tcBorders>
          </w:tcPr>
          <w:p w14:paraId="7CDCC6C4" w14:textId="77777777" w:rsidR="00A31C41" w:rsidRPr="003B204A" w:rsidRDefault="00A31C41" w:rsidP="00A31C41">
            <w:pPr>
              <w:pStyle w:val="CommentText"/>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3CC24311"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0393B261" w14:textId="77777777" w:rsidR="00A31C41" w:rsidRPr="003B204A" w:rsidRDefault="00A31C41"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0</w:t>
            </w:r>
          </w:p>
        </w:tc>
        <w:tc>
          <w:tcPr>
            <w:tcW w:w="1187" w:type="dxa"/>
            <w:tcBorders>
              <w:top w:val="single" w:sz="6" w:space="0" w:color="000000"/>
              <w:left w:val="single" w:sz="6" w:space="0" w:color="000000"/>
              <w:bottom w:val="single" w:sz="6" w:space="0" w:color="000000"/>
              <w:right w:val="single" w:sz="6" w:space="0" w:color="000000"/>
            </w:tcBorders>
          </w:tcPr>
          <w:p w14:paraId="542EE67D" w14:textId="77777777" w:rsidR="00A31C41" w:rsidRPr="003B204A" w:rsidRDefault="00A31C41"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A31C41" w:rsidRPr="003B204A" w14:paraId="0798DCDB"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79B28FE2" w14:textId="77777777" w:rsidR="00A31C41" w:rsidRPr="003B204A" w:rsidRDefault="00A31C41"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1</w:t>
            </w:r>
          </w:p>
        </w:tc>
        <w:tc>
          <w:tcPr>
            <w:tcW w:w="3960" w:type="dxa"/>
            <w:tcBorders>
              <w:top w:val="single" w:sz="6" w:space="0" w:color="000000"/>
              <w:left w:val="single" w:sz="6" w:space="0" w:color="000000"/>
              <w:bottom w:val="single" w:sz="6" w:space="0" w:color="000000"/>
              <w:right w:val="single" w:sz="6" w:space="0" w:color="000000"/>
            </w:tcBorders>
          </w:tcPr>
          <w:p w14:paraId="5246C491"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7FEFC511"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2C680793" w14:textId="77777777" w:rsidR="00A31C41" w:rsidRPr="003B204A" w:rsidRDefault="00A31C41"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1</w:t>
            </w:r>
          </w:p>
        </w:tc>
        <w:tc>
          <w:tcPr>
            <w:tcW w:w="1187" w:type="dxa"/>
            <w:tcBorders>
              <w:top w:val="single" w:sz="6" w:space="0" w:color="000000"/>
              <w:left w:val="single" w:sz="6" w:space="0" w:color="000000"/>
              <w:bottom w:val="single" w:sz="6" w:space="0" w:color="000000"/>
              <w:right w:val="single" w:sz="6" w:space="0" w:color="000000"/>
            </w:tcBorders>
          </w:tcPr>
          <w:p w14:paraId="2DF7698C" w14:textId="77777777" w:rsidR="00A31C41" w:rsidRPr="003B204A" w:rsidRDefault="00A31C41"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A31C41" w:rsidRPr="003B204A" w14:paraId="786EDF42"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0E5D6B7E" w14:textId="77777777" w:rsidR="00A31C41" w:rsidRPr="003B204A" w:rsidRDefault="00A31C41"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1</w:t>
            </w:r>
          </w:p>
        </w:tc>
        <w:tc>
          <w:tcPr>
            <w:tcW w:w="3960" w:type="dxa"/>
            <w:tcBorders>
              <w:top w:val="single" w:sz="6" w:space="0" w:color="000000"/>
              <w:left w:val="single" w:sz="6" w:space="0" w:color="000000"/>
              <w:bottom w:val="single" w:sz="6" w:space="0" w:color="000000"/>
              <w:right w:val="single" w:sz="6" w:space="0" w:color="000000"/>
            </w:tcBorders>
          </w:tcPr>
          <w:p w14:paraId="30F18183"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3C025608"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40AB49C6" w14:textId="77777777" w:rsidR="00A31C41" w:rsidRPr="003B204A" w:rsidRDefault="00A31C41"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2</w:t>
            </w:r>
          </w:p>
        </w:tc>
        <w:tc>
          <w:tcPr>
            <w:tcW w:w="1187" w:type="dxa"/>
            <w:tcBorders>
              <w:top w:val="single" w:sz="6" w:space="0" w:color="000000"/>
              <w:left w:val="single" w:sz="6" w:space="0" w:color="000000"/>
              <w:bottom w:val="single" w:sz="6" w:space="0" w:color="000000"/>
              <w:right w:val="single" w:sz="6" w:space="0" w:color="000000"/>
            </w:tcBorders>
          </w:tcPr>
          <w:p w14:paraId="0639F4BE" w14:textId="77777777" w:rsidR="00A31C41" w:rsidRPr="003B204A" w:rsidRDefault="00A31C41" w:rsidP="00A31C41">
            <w:pPr>
              <w:numPr>
                <w:ilvl w:val="12"/>
                <w:numId w:val="0"/>
              </w:numPr>
              <w:rPr>
                <w:rFonts w:asciiTheme="minorHAnsi" w:hAnsiTheme="minorHAnsi" w:cstheme="minorHAnsi"/>
                <w:sz w:val="22"/>
                <w:szCs w:val="22"/>
              </w:rPr>
            </w:pPr>
          </w:p>
        </w:tc>
      </w:tr>
      <w:tr w:rsidR="00A31C41" w:rsidRPr="003B204A" w14:paraId="08261A8C"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5077D6B2" w14:textId="77777777" w:rsidR="00A31C41" w:rsidRPr="003B204A" w:rsidRDefault="00A31C41"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1</w:t>
            </w:r>
          </w:p>
        </w:tc>
        <w:tc>
          <w:tcPr>
            <w:tcW w:w="3960" w:type="dxa"/>
            <w:tcBorders>
              <w:top w:val="single" w:sz="6" w:space="0" w:color="000000"/>
              <w:left w:val="single" w:sz="6" w:space="0" w:color="000000"/>
              <w:bottom w:val="single" w:sz="6" w:space="0" w:color="000000"/>
              <w:right w:val="single" w:sz="6" w:space="0" w:color="000000"/>
            </w:tcBorders>
          </w:tcPr>
          <w:p w14:paraId="20743DE9"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2677E5EB"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60BC2CC7" w14:textId="77777777" w:rsidR="00A31C41" w:rsidRPr="003B204A" w:rsidRDefault="00A31C41"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3</w:t>
            </w:r>
          </w:p>
        </w:tc>
        <w:tc>
          <w:tcPr>
            <w:tcW w:w="1187" w:type="dxa"/>
            <w:tcBorders>
              <w:top w:val="single" w:sz="6" w:space="0" w:color="000000"/>
              <w:left w:val="single" w:sz="6" w:space="0" w:color="000000"/>
              <w:bottom w:val="single" w:sz="6" w:space="0" w:color="000000"/>
              <w:right w:val="single" w:sz="6" w:space="0" w:color="000000"/>
            </w:tcBorders>
          </w:tcPr>
          <w:p w14:paraId="2E0EC847" w14:textId="77777777" w:rsidR="00A31C41" w:rsidRPr="003B204A" w:rsidRDefault="00A31C41" w:rsidP="00A31C41">
            <w:pPr>
              <w:numPr>
                <w:ilvl w:val="12"/>
                <w:numId w:val="0"/>
              </w:numPr>
              <w:rPr>
                <w:rFonts w:asciiTheme="minorHAnsi" w:hAnsiTheme="minorHAnsi" w:cstheme="minorHAnsi"/>
                <w:sz w:val="22"/>
                <w:szCs w:val="22"/>
              </w:rPr>
            </w:pPr>
          </w:p>
        </w:tc>
      </w:tr>
      <w:tr w:rsidR="00A31C41" w:rsidRPr="003B204A" w14:paraId="734B49B4"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8D51CAA" w14:textId="77777777" w:rsidR="00A31C41" w:rsidRPr="003B204A" w:rsidRDefault="00A31C41"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2</w:t>
            </w:r>
          </w:p>
        </w:tc>
        <w:tc>
          <w:tcPr>
            <w:tcW w:w="3960" w:type="dxa"/>
            <w:tcBorders>
              <w:top w:val="single" w:sz="6" w:space="0" w:color="000000"/>
              <w:left w:val="single" w:sz="6" w:space="0" w:color="000000"/>
              <w:bottom w:val="single" w:sz="6" w:space="0" w:color="000000"/>
              <w:right w:val="single" w:sz="6" w:space="0" w:color="000000"/>
            </w:tcBorders>
          </w:tcPr>
          <w:p w14:paraId="62B97B40"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00BA29C2"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00E0B359" w14:textId="77777777" w:rsidR="00A31C41" w:rsidRPr="003B204A" w:rsidRDefault="00A31C41"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4</w:t>
            </w:r>
          </w:p>
        </w:tc>
        <w:tc>
          <w:tcPr>
            <w:tcW w:w="1187" w:type="dxa"/>
            <w:tcBorders>
              <w:top w:val="single" w:sz="6" w:space="0" w:color="000000"/>
              <w:left w:val="single" w:sz="6" w:space="0" w:color="000000"/>
              <w:bottom w:val="single" w:sz="6" w:space="0" w:color="000000"/>
              <w:right w:val="single" w:sz="6" w:space="0" w:color="000000"/>
            </w:tcBorders>
          </w:tcPr>
          <w:p w14:paraId="474D15D4" w14:textId="77777777" w:rsidR="00A31C41" w:rsidRPr="003B204A" w:rsidRDefault="00A31C41" w:rsidP="00A31C41">
            <w:pPr>
              <w:numPr>
                <w:ilvl w:val="12"/>
                <w:numId w:val="0"/>
              </w:numPr>
              <w:rPr>
                <w:rFonts w:asciiTheme="minorHAnsi" w:hAnsiTheme="minorHAnsi" w:cstheme="minorHAnsi"/>
                <w:sz w:val="22"/>
                <w:szCs w:val="22"/>
              </w:rPr>
            </w:pPr>
          </w:p>
        </w:tc>
      </w:tr>
      <w:tr w:rsidR="00A31C41" w:rsidRPr="003B204A" w14:paraId="542FA57D"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A576E43" w14:textId="77777777" w:rsidR="00A31C41" w:rsidRPr="003B204A" w:rsidRDefault="00A31C41"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2</w:t>
            </w:r>
          </w:p>
        </w:tc>
        <w:tc>
          <w:tcPr>
            <w:tcW w:w="3960" w:type="dxa"/>
            <w:tcBorders>
              <w:top w:val="single" w:sz="6" w:space="0" w:color="000000"/>
              <w:left w:val="single" w:sz="6" w:space="0" w:color="000000"/>
              <w:bottom w:val="single" w:sz="6" w:space="0" w:color="000000"/>
              <w:right w:val="single" w:sz="6" w:space="0" w:color="000000"/>
            </w:tcBorders>
          </w:tcPr>
          <w:p w14:paraId="772DBB28"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3071DDED"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1B5B9242" w14:textId="77777777" w:rsidR="00A31C41" w:rsidRPr="003B204A" w:rsidRDefault="00A31C41"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5</w:t>
            </w:r>
          </w:p>
        </w:tc>
        <w:tc>
          <w:tcPr>
            <w:tcW w:w="1187" w:type="dxa"/>
            <w:tcBorders>
              <w:top w:val="single" w:sz="6" w:space="0" w:color="000000"/>
              <w:left w:val="single" w:sz="6" w:space="0" w:color="000000"/>
              <w:bottom w:val="single" w:sz="6" w:space="0" w:color="000000"/>
              <w:right w:val="single" w:sz="6" w:space="0" w:color="000000"/>
            </w:tcBorders>
          </w:tcPr>
          <w:p w14:paraId="2306BA8E" w14:textId="77777777" w:rsidR="00A31C41" w:rsidRPr="003B204A" w:rsidRDefault="00A31C41" w:rsidP="00A31C41">
            <w:pPr>
              <w:numPr>
                <w:ilvl w:val="12"/>
                <w:numId w:val="0"/>
              </w:numPr>
              <w:rPr>
                <w:rFonts w:asciiTheme="minorHAnsi" w:hAnsiTheme="minorHAnsi" w:cstheme="minorHAnsi"/>
                <w:sz w:val="22"/>
                <w:szCs w:val="22"/>
              </w:rPr>
            </w:pPr>
          </w:p>
        </w:tc>
      </w:tr>
      <w:tr w:rsidR="00A31C41" w:rsidRPr="003B204A" w14:paraId="4CD18129"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2EC8653" w14:textId="77777777" w:rsidR="00A31C41" w:rsidRPr="003B204A" w:rsidRDefault="00A31C41"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2</w:t>
            </w:r>
          </w:p>
        </w:tc>
        <w:tc>
          <w:tcPr>
            <w:tcW w:w="3960" w:type="dxa"/>
            <w:tcBorders>
              <w:top w:val="single" w:sz="6" w:space="0" w:color="000000"/>
              <w:left w:val="single" w:sz="6" w:space="0" w:color="000000"/>
              <w:bottom w:val="single" w:sz="6" w:space="0" w:color="000000"/>
              <w:right w:val="single" w:sz="6" w:space="0" w:color="000000"/>
            </w:tcBorders>
          </w:tcPr>
          <w:p w14:paraId="06E9F6CC"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58AD9F03"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17BA2B0E" w14:textId="77777777" w:rsidR="00A31C41" w:rsidRPr="003B204A" w:rsidRDefault="00A31C41"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6</w:t>
            </w:r>
          </w:p>
        </w:tc>
        <w:tc>
          <w:tcPr>
            <w:tcW w:w="1187" w:type="dxa"/>
            <w:tcBorders>
              <w:top w:val="single" w:sz="6" w:space="0" w:color="000000"/>
              <w:left w:val="single" w:sz="6" w:space="0" w:color="000000"/>
              <w:bottom w:val="single" w:sz="6" w:space="0" w:color="000000"/>
              <w:right w:val="single" w:sz="6" w:space="0" w:color="000000"/>
            </w:tcBorders>
          </w:tcPr>
          <w:p w14:paraId="5C128051" w14:textId="77777777" w:rsidR="00A31C41" w:rsidRPr="003B204A" w:rsidRDefault="00A31C41" w:rsidP="00A31C41">
            <w:pPr>
              <w:numPr>
                <w:ilvl w:val="12"/>
                <w:numId w:val="0"/>
              </w:numPr>
              <w:rPr>
                <w:rFonts w:asciiTheme="minorHAnsi" w:hAnsiTheme="minorHAnsi" w:cstheme="minorHAnsi"/>
                <w:sz w:val="22"/>
                <w:szCs w:val="22"/>
              </w:rPr>
            </w:pPr>
          </w:p>
        </w:tc>
      </w:tr>
      <w:tr w:rsidR="00A31C41" w:rsidRPr="003B204A" w14:paraId="269A8BEB"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C54E4A7" w14:textId="77777777" w:rsidR="00A31C41" w:rsidRPr="003B204A" w:rsidRDefault="00A31C41"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3</w:t>
            </w:r>
          </w:p>
        </w:tc>
        <w:tc>
          <w:tcPr>
            <w:tcW w:w="3960" w:type="dxa"/>
            <w:tcBorders>
              <w:top w:val="single" w:sz="6" w:space="0" w:color="000000"/>
              <w:left w:val="single" w:sz="6" w:space="0" w:color="000000"/>
              <w:bottom w:val="single" w:sz="6" w:space="0" w:color="000000"/>
              <w:right w:val="single" w:sz="6" w:space="0" w:color="000000"/>
            </w:tcBorders>
          </w:tcPr>
          <w:p w14:paraId="7FD49D93"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1AAE187A"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23EDAE67" w14:textId="77777777" w:rsidR="00A31C41" w:rsidRPr="003B204A" w:rsidRDefault="00A31C41"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7</w:t>
            </w:r>
          </w:p>
        </w:tc>
        <w:tc>
          <w:tcPr>
            <w:tcW w:w="1187" w:type="dxa"/>
            <w:tcBorders>
              <w:top w:val="single" w:sz="6" w:space="0" w:color="000000"/>
              <w:left w:val="single" w:sz="6" w:space="0" w:color="000000"/>
              <w:bottom w:val="single" w:sz="6" w:space="0" w:color="000000"/>
              <w:right w:val="single" w:sz="6" w:space="0" w:color="000000"/>
            </w:tcBorders>
          </w:tcPr>
          <w:p w14:paraId="70487417" w14:textId="77777777" w:rsidR="00A31C41" w:rsidRPr="003B204A" w:rsidRDefault="00A31C41" w:rsidP="00A31C41">
            <w:pPr>
              <w:numPr>
                <w:ilvl w:val="12"/>
                <w:numId w:val="0"/>
              </w:numPr>
              <w:rPr>
                <w:rFonts w:asciiTheme="minorHAnsi" w:hAnsiTheme="minorHAnsi" w:cstheme="minorHAnsi"/>
                <w:sz w:val="22"/>
                <w:szCs w:val="22"/>
              </w:rPr>
            </w:pPr>
          </w:p>
        </w:tc>
      </w:tr>
      <w:tr w:rsidR="00A31C41" w:rsidRPr="003B204A" w14:paraId="3A6E992F"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1F69010" w14:textId="77777777" w:rsidR="00A31C41" w:rsidRPr="003B204A" w:rsidRDefault="00A31C41"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3</w:t>
            </w:r>
          </w:p>
        </w:tc>
        <w:tc>
          <w:tcPr>
            <w:tcW w:w="3960" w:type="dxa"/>
            <w:tcBorders>
              <w:top w:val="single" w:sz="6" w:space="0" w:color="000000"/>
              <w:left w:val="single" w:sz="6" w:space="0" w:color="000000"/>
              <w:bottom w:val="single" w:sz="6" w:space="0" w:color="000000"/>
              <w:right w:val="single" w:sz="6" w:space="0" w:color="000000"/>
            </w:tcBorders>
          </w:tcPr>
          <w:p w14:paraId="3B01798C"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42A0D17E"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2E919C40" w14:textId="77777777" w:rsidR="00A31C41" w:rsidRPr="003B204A" w:rsidRDefault="00A31C41"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9</w:t>
            </w:r>
          </w:p>
        </w:tc>
        <w:tc>
          <w:tcPr>
            <w:tcW w:w="1187" w:type="dxa"/>
            <w:tcBorders>
              <w:top w:val="single" w:sz="6" w:space="0" w:color="000000"/>
              <w:left w:val="single" w:sz="6" w:space="0" w:color="000000"/>
              <w:bottom w:val="single" w:sz="6" w:space="0" w:color="000000"/>
              <w:right w:val="single" w:sz="6" w:space="0" w:color="000000"/>
            </w:tcBorders>
          </w:tcPr>
          <w:p w14:paraId="2324160C" w14:textId="77777777" w:rsidR="00A31C41" w:rsidRPr="003B204A" w:rsidRDefault="00A31C41"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A31C41" w:rsidRPr="003B204A" w14:paraId="0B9F2A99"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FF77D36" w14:textId="77777777" w:rsidR="00A31C41" w:rsidRPr="003B204A" w:rsidRDefault="00A31C41"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4</w:t>
            </w:r>
          </w:p>
        </w:tc>
        <w:tc>
          <w:tcPr>
            <w:tcW w:w="3960" w:type="dxa"/>
            <w:tcBorders>
              <w:top w:val="single" w:sz="6" w:space="0" w:color="000000"/>
              <w:left w:val="single" w:sz="6" w:space="0" w:color="000000"/>
              <w:bottom w:val="single" w:sz="6" w:space="0" w:color="000000"/>
              <w:right w:val="single" w:sz="6" w:space="0" w:color="000000"/>
            </w:tcBorders>
          </w:tcPr>
          <w:p w14:paraId="148B51FE"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3FD53ACA"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723D3617" w14:textId="77777777" w:rsidR="00A31C41" w:rsidRPr="003B204A" w:rsidRDefault="00A31C41"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315100F9" w14:textId="77777777" w:rsidR="00A31C41" w:rsidRPr="003B204A" w:rsidRDefault="00A31C41"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A31C41" w:rsidRPr="003B204A" w14:paraId="19D73A7E"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7431F6C3" w14:textId="77777777" w:rsidR="00A31C41" w:rsidRPr="003B204A" w:rsidRDefault="00A31C41"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5</w:t>
            </w:r>
          </w:p>
        </w:tc>
        <w:tc>
          <w:tcPr>
            <w:tcW w:w="3960" w:type="dxa"/>
            <w:tcBorders>
              <w:top w:val="single" w:sz="6" w:space="0" w:color="000000"/>
              <w:left w:val="single" w:sz="6" w:space="0" w:color="000000"/>
              <w:bottom w:val="single" w:sz="6" w:space="0" w:color="000000"/>
              <w:right w:val="single" w:sz="6" w:space="0" w:color="000000"/>
            </w:tcBorders>
          </w:tcPr>
          <w:p w14:paraId="3BD4861C"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6329AFF8"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5150A817" w14:textId="77777777" w:rsidR="00A31C41" w:rsidRPr="003B204A" w:rsidRDefault="00A31C41"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1E4D62E2" w14:textId="77777777" w:rsidR="00A31C41" w:rsidRPr="003B204A" w:rsidRDefault="00A31C41"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A31C41" w:rsidRPr="003B204A" w14:paraId="4643E870"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70EBA4B3" w14:textId="77777777" w:rsidR="00A31C41" w:rsidRPr="003B204A" w:rsidRDefault="00A31C41"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6</w:t>
            </w:r>
          </w:p>
        </w:tc>
        <w:tc>
          <w:tcPr>
            <w:tcW w:w="3960" w:type="dxa"/>
            <w:tcBorders>
              <w:top w:val="single" w:sz="6" w:space="0" w:color="000000"/>
              <w:left w:val="single" w:sz="6" w:space="0" w:color="000000"/>
              <w:bottom w:val="single" w:sz="6" w:space="0" w:color="000000"/>
              <w:right w:val="single" w:sz="6" w:space="0" w:color="000000"/>
            </w:tcBorders>
          </w:tcPr>
          <w:p w14:paraId="1B1A5852"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5CBB0DD7"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0F0ED8F6" w14:textId="77777777" w:rsidR="00A31C41" w:rsidRPr="003B204A" w:rsidRDefault="00A31C41"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47A5FF67" w14:textId="77777777" w:rsidR="00A31C41" w:rsidRPr="003B204A" w:rsidRDefault="00A31C41"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A31C41" w:rsidRPr="003B204A" w14:paraId="099272D1"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638D83F" w14:textId="77777777" w:rsidR="00A31C41" w:rsidRPr="003B204A" w:rsidRDefault="00A31C41"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7</w:t>
            </w:r>
          </w:p>
        </w:tc>
        <w:tc>
          <w:tcPr>
            <w:tcW w:w="3960" w:type="dxa"/>
            <w:tcBorders>
              <w:top w:val="single" w:sz="6" w:space="0" w:color="000000"/>
              <w:left w:val="single" w:sz="6" w:space="0" w:color="000000"/>
              <w:bottom w:val="single" w:sz="6" w:space="0" w:color="000000"/>
              <w:right w:val="single" w:sz="6" w:space="0" w:color="000000"/>
            </w:tcBorders>
          </w:tcPr>
          <w:p w14:paraId="3DCCAE45"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70466E8C"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590BD6C3" w14:textId="77777777" w:rsidR="00A31C41" w:rsidRPr="003B204A" w:rsidRDefault="00A31C41"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363AD1E1" w14:textId="77777777" w:rsidR="00A31C41" w:rsidRPr="003B204A" w:rsidRDefault="00A31C41"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A31C41" w:rsidRPr="003B204A" w14:paraId="5923CC73"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524B79BE" w14:textId="77777777" w:rsidR="00A31C41" w:rsidRPr="003B204A" w:rsidRDefault="00A31C41"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8</w:t>
            </w:r>
          </w:p>
        </w:tc>
        <w:tc>
          <w:tcPr>
            <w:tcW w:w="3960" w:type="dxa"/>
            <w:tcBorders>
              <w:top w:val="single" w:sz="6" w:space="0" w:color="000000"/>
              <w:left w:val="single" w:sz="6" w:space="0" w:color="000000"/>
              <w:bottom w:val="single" w:sz="6" w:space="0" w:color="000000"/>
              <w:right w:val="single" w:sz="6" w:space="0" w:color="000000"/>
            </w:tcBorders>
          </w:tcPr>
          <w:p w14:paraId="348A423E"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371C24A8"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4DB71C98" w14:textId="77777777" w:rsidR="00A31C41" w:rsidRPr="003B204A" w:rsidRDefault="00A31C41"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04D0CBB7" w14:textId="77777777" w:rsidR="00A31C41" w:rsidRPr="003B204A" w:rsidRDefault="00A31C41"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A31C41" w:rsidRPr="003B204A" w14:paraId="55BE7805" w14:textId="77777777" w:rsidTr="00A31C41">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D672E9E" w14:textId="77777777" w:rsidR="00A31C41" w:rsidRPr="003B204A" w:rsidRDefault="00A31C41"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9</w:t>
            </w:r>
          </w:p>
        </w:tc>
        <w:tc>
          <w:tcPr>
            <w:tcW w:w="3960" w:type="dxa"/>
            <w:tcBorders>
              <w:top w:val="single" w:sz="6" w:space="0" w:color="000000"/>
              <w:left w:val="single" w:sz="6" w:space="0" w:color="000000"/>
              <w:bottom w:val="single" w:sz="6" w:space="0" w:color="000000"/>
              <w:right w:val="single" w:sz="6" w:space="0" w:color="000000"/>
            </w:tcBorders>
          </w:tcPr>
          <w:p w14:paraId="0A74513F" w14:textId="77777777" w:rsidR="00A31C41" w:rsidRPr="003B204A" w:rsidRDefault="00A31C41"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2B5D9C4E" w14:textId="77777777" w:rsidR="00A31C41" w:rsidRPr="003B204A" w:rsidRDefault="00A31C41"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41421B93" w14:textId="77777777" w:rsidR="00A31C41" w:rsidRPr="003B204A" w:rsidRDefault="00A31C41"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2028BBEF" w14:textId="77777777" w:rsidR="00A31C41" w:rsidRPr="003B204A" w:rsidRDefault="00A31C41" w:rsidP="00A31C41">
            <w:pPr>
              <w:numPr>
                <w:ilvl w:val="12"/>
                <w:numId w:val="0"/>
              </w:numPr>
              <w:rPr>
                <w:rFonts w:asciiTheme="minorHAnsi" w:hAnsiTheme="minorHAnsi" w:cstheme="minorHAnsi"/>
                <w:sz w:val="22"/>
                <w:szCs w:val="22"/>
              </w:rPr>
            </w:pPr>
          </w:p>
        </w:tc>
      </w:tr>
    </w:tbl>
    <w:p w14:paraId="070F3A80" w14:textId="77777777" w:rsidR="00213DDE" w:rsidRPr="00213DDE" w:rsidRDefault="00213DDE" w:rsidP="00BC6016">
      <w:pPr>
        <w:pStyle w:val="Heading2"/>
        <w:rPr>
          <w:b w:val="0"/>
        </w:rPr>
      </w:pPr>
      <w:bookmarkStart w:id="75" w:name="_Toc503272632"/>
      <w:r w:rsidRPr="00213DDE">
        <w:t>Additional Considerations</w:t>
      </w:r>
      <w:bookmarkEnd w:id="75"/>
    </w:p>
    <w:p w14:paraId="6E43FC71" w14:textId="77777777" w:rsidR="00213DDE" w:rsidRDefault="00970575" w:rsidP="00BC6016">
      <w:pPr>
        <w:pStyle w:val="ListParagraph"/>
        <w:numPr>
          <w:ilvl w:val="0"/>
          <w:numId w:val="26"/>
        </w:numPr>
      </w:pPr>
      <w:r>
        <w:t>Vendor</w:t>
      </w:r>
      <w:r w:rsidR="00213DDE">
        <w:t xml:space="preserve"> shall indicate their agreement to comply with the confidentiality and non-disclosure requirements stated in this SOW.</w:t>
      </w:r>
    </w:p>
    <w:p w14:paraId="413860E1" w14:textId="77777777" w:rsidR="00213DDE" w:rsidRDefault="00393509" w:rsidP="00BC6016">
      <w:pPr>
        <w:pStyle w:val="ListParagraph"/>
        <w:numPr>
          <w:ilvl w:val="0"/>
          <w:numId w:val="26"/>
        </w:numPr>
      </w:pPr>
      <w:r w:rsidRPr="003B204A">
        <w:t xml:space="preserve">All written deliverables must be phrased in terms and language that can be easily understood by non-technical personnel (e.g., laypersons without subject matter expertise) </w:t>
      </w:r>
    </w:p>
    <w:p w14:paraId="2AE96BE2" w14:textId="77777777" w:rsidR="00393509" w:rsidRDefault="00393509" w:rsidP="00BC6016">
      <w:pPr>
        <w:pStyle w:val="ListParagraph"/>
        <w:numPr>
          <w:ilvl w:val="0"/>
          <w:numId w:val="26"/>
        </w:numPr>
        <w:rPr>
          <w:lang w:eastAsia="en-AU"/>
        </w:rPr>
      </w:pPr>
      <w:r w:rsidRPr="00744B3B">
        <w:lastRenderedPageBreak/>
        <w:t>All items of this agreement shall be done in accordance with the Service Level Agreement.</w:t>
      </w:r>
    </w:p>
    <w:p w14:paraId="57DC9644" w14:textId="77777777" w:rsidR="00E43D6D" w:rsidRPr="00744B3B" w:rsidRDefault="00E43D6D" w:rsidP="00BC6016">
      <w:pPr>
        <w:pStyle w:val="ListParagraph"/>
        <w:numPr>
          <w:ilvl w:val="0"/>
          <w:numId w:val="26"/>
        </w:numPr>
        <w:rPr>
          <w:lang w:eastAsia="en-AU"/>
        </w:rPr>
      </w:pPr>
      <w:r>
        <w:rPr>
          <w:lang w:eastAsia="en-AU"/>
        </w:rPr>
        <w:t>Agency may request oral presentations.</w:t>
      </w:r>
    </w:p>
    <w:p w14:paraId="447D8E63" w14:textId="77777777" w:rsidR="00393509" w:rsidRPr="003B204A" w:rsidRDefault="00393509" w:rsidP="00BC6016">
      <w:pPr>
        <w:pStyle w:val="Heading2"/>
      </w:pPr>
      <w:bookmarkStart w:id="76" w:name="_Toc189967588"/>
      <w:bookmarkStart w:id="77" w:name="_Toc332354145"/>
      <w:bookmarkStart w:id="78" w:name="_Toc332614134"/>
      <w:bookmarkStart w:id="79" w:name="_Toc333504601"/>
      <w:bookmarkStart w:id="80" w:name="_Toc503272633"/>
      <w:r w:rsidRPr="003B204A">
        <w:t>Pricing</w:t>
      </w:r>
      <w:bookmarkEnd w:id="76"/>
      <w:bookmarkEnd w:id="77"/>
      <w:bookmarkEnd w:id="78"/>
      <w:bookmarkEnd w:id="79"/>
      <w:bookmarkEnd w:id="80"/>
    </w:p>
    <w:p w14:paraId="1FCC4415" w14:textId="759CD79B" w:rsidR="00D721F5" w:rsidRDefault="00D721F5" w:rsidP="00BC6016">
      <w:pPr>
        <w:rPr>
          <w:lang w:eastAsia="en-AU"/>
        </w:rPr>
      </w:pPr>
      <w:r w:rsidRPr="00D721F5">
        <w:rPr>
          <w:lang w:eastAsia="en-AU"/>
        </w:rPr>
        <w:t>The main purpose of this section is to detail the pricing for the deliverables-based services. Vendor should also provide a summary of any assumptions and exclusions. The Vendor must provide a separate cost for each Deliverable</w:t>
      </w:r>
      <w:r w:rsidR="00F62B68">
        <w:rPr>
          <w:lang w:eastAsia="en-AU"/>
        </w:rPr>
        <w:t xml:space="preserve"> (or sprint as applicable)</w:t>
      </w:r>
      <w:r w:rsidRPr="00D721F5">
        <w:rPr>
          <w:lang w:eastAsia="en-AU"/>
        </w:rPr>
        <w:t xml:space="preserve"> in this SOW.</w:t>
      </w:r>
      <w:r>
        <w:rPr>
          <w:lang w:eastAsia="en-AU"/>
        </w:rPr>
        <w:t xml:space="preserve"> Vendor </w:t>
      </w:r>
      <w:r w:rsidRPr="00D721F5">
        <w:rPr>
          <w:lang w:eastAsia="en-AU"/>
        </w:rPr>
        <w:t>shall provide firm fixed pricing</w:t>
      </w:r>
      <w:r>
        <w:rPr>
          <w:lang w:eastAsia="en-AU"/>
        </w:rPr>
        <w:t>.</w:t>
      </w:r>
    </w:p>
    <w:p w14:paraId="7A5CA47B" w14:textId="77777777" w:rsidR="00A31C41" w:rsidRPr="00ED55B4" w:rsidRDefault="00A31C41" w:rsidP="00F106D4">
      <w:pPr>
        <w:ind w:left="0"/>
        <w:rPr>
          <w:rFonts w:cstheme="minorHAnsi"/>
          <w:szCs w:val="22"/>
          <w:lang w:eastAsia="en-AU"/>
        </w:rPr>
      </w:pPr>
    </w:p>
    <w:tbl>
      <w:tblPr>
        <w:tblW w:w="11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Caption w:val="Pricing Table"/>
        <w:tblDescription w:val="Exmple of a pricing chart that includes a column for the deliverable number, the delliverable description, SOW Reference Paragraph, Sprints or Iterations, the Unit, the unit price and the extended amount for the line item."/>
      </w:tblPr>
      <w:tblGrid>
        <w:gridCol w:w="1252"/>
        <w:gridCol w:w="3960"/>
        <w:gridCol w:w="1440"/>
        <w:gridCol w:w="1187"/>
        <w:gridCol w:w="1187"/>
        <w:gridCol w:w="1187"/>
        <w:gridCol w:w="1187"/>
      </w:tblGrid>
      <w:tr w:rsidR="00A45B5A" w:rsidRPr="003B204A" w14:paraId="764B4077" w14:textId="77777777" w:rsidTr="00BC6016">
        <w:trPr>
          <w:cantSplit/>
          <w:jc w:val="center"/>
        </w:trPr>
        <w:tc>
          <w:tcPr>
            <w:tcW w:w="1252"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4F1EEE21" w14:textId="77777777" w:rsidR="00A45B5A" w:rsidRPr="003B204A" w:rsidRDefault="00A45B5A" w:rsidP="00BC6016">
            <w:pPr>
              <w:numPr>
                <w:ilvl w:val="12"/>
                <w:numId w:val="0"/>
              </w:numPr>
              <w:jc w:val="center"/>
              <w:rPr>
                <w:rFonts w:asciiTheme="minorHAnsi" w:hAnsiTheme="minorHAnsi" w:cstheme="minorHAnsi"/>
                <w:b/>
                <w:sz w:val="22"/>
                <w:szCs w:val="22"/>
              </w:rPr>
            </w:pPr>
            <w:r>
              <w:rPr>
                <w:rFonts w:asciiTheme="minorHAnsi" w:hAnsiTheme="minorHAnsi" w:cstheme="minorHAnsi"/>
                <w:b/>
                <w:sz w:val="22"/>
                <w:szCs w:val="22"/>
              </w:rPr>
              <w:t xml:space="preserve">Deliverable </w:t>
            </w:r>
            <w:r w:rsidRPr="003B204A">
              <w:rPr>
                <w:rFonts w:asciiTheme="minorHAnsi" w:hAnsiTheme="minorHAnsi" w:cstheme="minorHAnsi"/>
                <w:b/>
                <w:sz w:val="22"/>
                <w:szCs w:val="22"/>
              </w:rPr>
              <w:t>No.</w:t>
            </w:r>
          </w:p>
        </w:tc>
        <w:tc>
          <w:tcPr>
            <w:tcW w:w="396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70A2541B" w14:textId="77777777" w:rsidR="00A45B5A" w:rsidRPr="003B204A" w:rsidRDefault="00A45B5A" w:rsidP="00BC6016">
            <w:pPr>
              <w:numPr>
                <w:ilvl w:val="12"/>
                <w:numId w:val="0"/>
              </w:numPr>
              <w:jc w:val="center"/>
              <w:rPr>
                <w:rFonts w:asciiTheme="minorHAnsi" w:hAnsiTheme="minorHAnsi" w:cstheme="minorHAnsi"/>
                <w:b/>
                <w:sz w:val="22"/>
                <w:szCs w:val="22"/>
              </w:rPr>
            </w:pPr>
            <w:r>
              <w:rPr>
                <w:rFonts w:asciiTheme="minorHAnsi" w:hAnsiTheme="minorHAnsi" w:cstheme="minorHAnsi"/>
                <w:b/>
                <w:sz w:val="22"/>
                <w:szCs w:val="22"/>
              </w:rPr>
              <w:t>Deliverable Description</w:t>
            </w:r>
          </w:p>
        </w:tc>
        <w:tc>
          <w:tcPr>
            <w:tcW w:w="144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1E819422" w14:textId="77777777" w:rsidR="00A45B5A" w:rsidRPr="003B204A" w:rsidRDefault="00A45B5A" w:rsidP="00BC6016">
            <w:pPr>
              <w:numPr>
                <w:ilvl w:val="12"/>
                <w:numId w:val="0"/>
              </w:numPr>
              <w:jc w:val="center"/>
              <w:rPr>
                <w:rFonts w:asciiTheme="minorHAnsi" w:hAnsiTheme="minorHAnsi" w:cstheme="minorHAnsi"/>
                <w:b/>
                <w:sz w:val="22"/>
                <w:szCs w:val="22"/>
              </w:rPr>
            </w:pPr>
            <w:r w:rsidRPr="003B204A">
              <w:rPr>
                <w:rFonts w:asciiTheme="minorHAnsi" w:hAnsiTheme="minorHAnsi" w:cstheme="minorHAnsi"/>
                <w:b/>
                <w:sz w:val="22"/>
                <w:szCs w:val="22"/>
              </w:rPr>
              <w:t xml:space="preserve">SOW </w:t>
            </w:r>
            <w:r>
              <w:rPr>
                <w:rFonts w:asciiTheme="minorHAnsi" w:hAnsiTheme="minorHAnsi" w:cstheme="minorHAnsi"/>
                <w:b/>
                <w:sz w:val="22"/>
                <w:szCs w:val="22"/>
              </w:rPr>
              <w:t>Reference Paragraph</w:t>
            </w:r>
          </w:p>
        </w:tc>
        <w:tc>
          <w:tcPr>
            <w:tcW w:w="1187"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6C1CADCC" w14:textId="77777777" w:rsidR="00A45B5A" w:rsidRDefault="00A45B5A" w:rsidP="00BC6016">
            <w:pPr>
              <w:numPr>
                <w:ilvl w:val="12"/>
                <w:numId w:val="0"/>
              </w:numPr>
              <w:jc w:val="center"/>
              <w:rPr>
                <w:rFonts w:asciiTheme="minorHAnsi" w:hAnsiTheme="minorHAnsi" w:cstheme="minorHAnsi"/>
                <w:b/>
                <w:sz w:val="22"/>
                <w:szCs w:val="22"/>
              </w:rPr>
            </w:pPr>
            <w:r>
              <w:rPr>
                <w:rFonts w:asciiTheme="minorHAnsi" w:hAnsiTheme="minorHAnsi" w:cstheme="minorHAnsi"/>
                <w:b/>
                <w:sz w:val="22"/>
                <w:szCs w:val="22"/>
              </w:rPr>
              <w:t>Sprints (Iterations)</w:t>
            </w:r>
          </w:p>
        </w:tc>
        <w:tc>
          <w:tcPr>
            <w:tcW w:w="1187"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234455F6" w14:textId="77777777" w:rsidR="00A45B5A" w:rsidRDefault="00A45B5A" w:rsidP="00BC6016">
            <w:pPr>
              <w:numPr>
                <w:ilvl w:val="12"/>
                <w:numId w:val="0"/>
              </w:numPr>
              <w:jc w:val="center"/>
              <w:rPr>
                <w:rFonts w:asciiTheme="minorHAnsi" w:hAnsiTheme="minorHAnsi" w:cstheme="minorHAnsi"/>
                <w:b/>
                <w:sz w:val="22"/>
                <w:szCs w:val="22"/>
              </w:rPr>
            </w:pPr>
            <w:r>
              <w:rPr>
                <w:rFonts w:asciiTheme="minorHAnsi" w:hAnsiTheme="minorHAnsi" w:cstheme="minorHAnsi"/>
                <w:b/>
                <w:sz w:val="22"/>
                <w:szCs w:val="22"/>
              </w:rPr>
              <w:t>Unit</w:t>
            </w:r>
          </w:p>
        </w:tc>
        <w:tc>
          <w:tcPr>
            <w:tcW w:w="1187"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0FA272BF" w14:textId="77777777" w:rsidR="00A45B5A" w:rsidRDefault="00A45B5A" w:rsidP="00BC6016">
            <w:pPr>
              <w:numPr>
                <w:ilvl w:val="12"/>
                <w:numId w:val="0"/>
              </w:numPr>
              <w:jc w:val="center"/>
              <w:rPr>
                <w:rFonts w:asciiTheme="minorHAnsi" w:hAnsiTheme="minorHAnsi" w:cstheme="minorHAnsi"/>
                <w:b/>
                <w:sz w:val="22"/>
                <w:szCs w:val="22"/>
              </w:rPr>
            </w:pPr>
            <w:r>
              <w:rPr>
                <w:rFonts w:asciiTheme="minorHAnsi" w:hAnsiTheme="minorHAnsi" w:cstheme="minorHAnsi"/>
                <w:b/>
                <w:sz w:val="22"/>
                <w:szCs w:val="22"/>
              </w:rPr>
              <w:t>Unit</w:t>
            </w:r>
          </w:p>
          <w:p w14:paraId="6618BB96" w14:textId="77777777" w:rsidR="00A45B5A" w:rsidRDefault="00A45B5A" w:rsidP="00BC6016">
            <w:pPr>
              <w:numPr>
                <w:ilvl w:val="12"/>
                <w:numId w:val="0"/>
              </w:numPr>
              <w:jc w:val="center"/>
              <w:rPr>
                <w:rFonts w:asciiTheme="minorHAnsi" w:hAnsiTheme="minorHAnsi" w:cstheme="minorHAnsi"/>
                <w:b/>
                <w:sz w:val="22"/>
                <w:szCs w:val="22"/>
              </w:rPr>
            </w:pPr>
            <w:r>
              <w:rPr>
                <w:rFonts w:asciiTheme="minorHAnsi" w:hAnsiTheme="minorHAnsi" w:cstheme="minorHAnsi"/>
                <w:b/>
                <w:sz w:val="22"/>
                <w:szCs w:val="22"/>
              </w:rPr>
              <w:t>Price</w:t>
            </w:r>
          </w:p>
        </w:tc>
        <w:tc>
          <w:tcPr>
            <w:tcW w:w="1187"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5DE15E27" w14:textId="77777777" w:rsidR="00BC6016" w:rsidRDefault="00BC6016" w:rsidP="00BC6016">
            <w:pPr>
              <w:numPr>
                <w:ilvl w:val="12"/>
                <w:numId w:val="0"/>
              </w:numPr>
              <w:jc w:val="center"/>
              <w:rPr>
                <w:rFonts w:asciiTheme="minorHAnsi" w:hAnsiTheme="minorHAnsi" w:cstheme="minorHAnsi"/>
                <w:b/>
                <w:szCs w:val="22"/>
              </w:rPr>
            </w:pPr>
            <w:r>
              <w:rPr>
                <w:rFonts w:asciiTheme="minorHAnsi" w:hAnsiTheme="minorHAnsi" w:cstheme="minorHAnsi"/>
                <w:b/>
                <w:szCs w:val="22"/>
              </w:rPr>
              <w:t>Extended</w:t>
            </w:r>
          </w:p>
          <w:p w14:paraId="29E5F741" w14:textId="77777777" w:rsidR="00A45B5A" w:rsidRPr="003B204A" w:rsidRDefault="00A45B5A" w:rsidP="00BC6016">
            <w:pPr>
              <w:numPr>
                <w:ilvl w:val="12"/>
                <w:numId w:val="0"/>
              </w:numPr>
              <w:jc w:val="center"/>
              <w:rPr>
                <w:rFonts w:asciiTheme="minorHAnsi" w:hAnsiTheme="minorHAnsi" w:cstheme="minorHAnsi"/>
                <w:b/>
                <w:sz w:val="22"/>
                <w:szCs w:val="22"/>
              </w:rPr>
            </w:pPr>
            <w:r>
              <w:rPr>
                <w:rFonts w:asciiTheme="minorHAnsi" w:hAnsiTheme="minorHAnsi" w:cstheme="minorHAnsi"/>
                <w:b/>
                <w:sz w:val="22"/>
                <w:szCs w:val="22"/>
              </w:rPr>
              <w:t>Amount</w:t>
            </w:r>
          </w:p>
        </w:tc>
      </w:tr>
      <w:tr w:rsidR="00A45B5A" w:rsidRPr="003B204A" w14:paraId="36619035"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FF51CDA" w14:textId="77777777" w:rsidR="00A45B5A" w:rsidRPr="003B204A" w:rsidRDefault="00A45B5A"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1</w:t>
            </w:r>
          </w:p>
        </w:tc>
        <w:tc>
          <w:tcPr>
            <w:tcW w:w="3960" w:type="dxa"/>
            <w:tcBorders>
              <w:top w:val="single" w:sz="6" w:space="0" w:color="000000"/>
              <w:left w:val="single" w:sz="6" w:space="0" w:color="000000"/>
              <w:bottom w:val="single" w:sz="6" w:space="0" w:color="000000"/>
              <w:right w:val="single" w:sz="6" w:space="0" w:color="000000"/>
            </w:tcBorders>
          </w:tcPr>
          <w:p w14:paraId="3960A858" w14:textId="77777777" w:rsidR="00A45B5A" w:rsidRPr="003B204A" w:rsidRDefault="00A45B5A" w:rsidP="00A31C41">
            <w:pPr>
              <w:pStyle w:val="CommentText"/>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4C2706F1" w14:textId="77777777" w:rsidR="00A45B5A" w:rsidRPr="003B204A" w:rsidRDefault="00A45B5A"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104236A0" w14:textId="77777777" w:rsidR="00A45B5A" w:rsidRPr="003B204A" w:rsidRDefault="00A45B5A"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0</w:t>
            </w:r>
          </w:p>
        </w:tc>
        <w:tc>
          <w:tcPr>
            <w:tcW w:w="1187" w:type="dxa"/>
            <w:tcBorders>
              <w:top w:val="single" w:sz="6" w:space="0" w:color="000000"/>
              <w:left w:val="single" w:sz="6" w:space="0" w:color="000000"/>
              <w:bottom w:val="single" w:sz="6" w:space="0" w:color="000000"/>
              <w:right w:val="single" w:sz="6" w:space="0" w:color="000000"/>
            </w:tcBorders>
          </w:tcPr>
          <w:p w14:paraId="57366141"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5C3DDF3E"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4CAA2530" w14:textId="77777777" w:rsidR="00A45B5A" w:rsidRPr="003B204A" w:rsidRDefault="00A45B5A"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A45B5A" w:rsidRPr="003B204A" w14:paraId="006B9B4E"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57E61F10" w14:textId="77777777" w:rsidR="00A45B5A" w:rsidRPr="003B204A" w:rsidRDefault="00BC6016" w:rsidP="00A31C41">
            <w:pPr>
              <w:numPr>
                <w:ilvl w:val="12"/>
                <w:numId w:val="0"/>
              </w:numPr>
              <w:jc w:val="center"/>
              <w:rPr>
                <w:rFonts w:asciiTheme="minorHAnsi" w:hAnsiTheme="minorHAnsi" w:cstheme="minorHAnsi"/>
                <w:sz w:val="22"/>
                <w:szCs w:val="22"/>
              </w:rPr>
            </w:pPr>
            <w:r>
              <w:rPr>
                <w:rFonts w:asciiTheme="minorHAnsi" w:hAnsiTheme="minorHAnsi" w:cstheme="minorHAnsi"/>
                <w:szCs w:val="22"/>
              </w:rPr>
              <w:t>2</w:t>
            </w:r>
          </w:p>
        </w:tc>
        <w:tc>
          <w:tcPr>
            <w:tcW w:w="3960" w:type="dxa"/>
            <w:tcBorders>
              <w:top w:val="single" w:sz="6" w:space="0" w:color="000000"/>
              <w:left w:val="single" w:sz="6" w:space="0" w:color="000000"/>
              <w:bottom w:val="single" w:sz="6" w:space="0" w:color="000000"/>
              <w:right w:val="single" w:sz="6" w:space="0" w:color="000000"/>
            </w:tcBorders>
          </w:tcPr>
          <w:p w14:paraId="3242928A" w14:textId="77777777" w:rsidR="00A45B5A" w:rsidRPr="003B204A" w:rsidRDefault="00A45B5A"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3EFC76EC" w14:textId="77777777" w:rsidR="00A45B5A" w:rsidRPr="003B204A" w:rsidRDefault="00A45B5A"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766B1DD0" w14:textId="77777777" w:rsidR="00A45B5A" w:rsidRPr="003B204A" w:rsidRDefault="00A45B5A"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1</w:t>
            </w:r>
          </w:p>
        </w:tc>
        <w:tc>
          <w:tcPr>
            <w:tcW w:w="1187" w:type="dxa"/>
            <w:tcBorders>
              <w:top w:val="single" w:sz="6" w:space="0" w:color="000000"/>
              <w:left w:val="single" w:sz="6" w:space="0" w:color="000000"/>
              <w:bottom w:val="single" w:sz="6" w:space="0" w:color="000000"/>
              <w:right w:val="single" w:sz="6" w:space="0" w:color="000000"/>
            </w:tcBorders>
          </w:tcPr>
          <w:p w14:paraId="0663ABDA"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38C48444"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6612F5C6" w14:textId="77777777" w:rsidR="00A45B5A" w:rsidRPr="003B204A" w:rsidRDefault="00A45B5A"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A45B5A" w:rsidRPr="003B204A" w14:paraId="000A86FC"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B31A1CE" w14:textId="77777777" w:rsidR="00A45B5A" w:rsidRPr="003B204A" w:rsidRDefault="00BC6016" w:rsidP="00A31C41">
            <w:pPr>
              <w:numPr>
                <w:ilvl w:val="12"/>
                <w:numId w:val="0"/>
              </w:numPr>
              <w:jc w:val="center"/>
              <w:rPr>
                <w:rFonts w:asciiTheme="minorHAnsi" w:hAnsiTheme="minorHAnsi" w:cstheme="minorHAnsi"/>
                <w:sz w:val="22"/>
                <w:szCs w:val="22"/>
              </w:rPr>
            </w:pPr>
            <w:r>
              <w:rPr>
                <w:rFonts w:asciiTheme="minorHAnsi" w:hAnsiTheme="minorHAnsi" w:cstheme="minorHAnsi"/>
                <w:szCs w:val="22"/>
              </w:rPr>
              <w:t>2</w:t>
            </w:r>
          </w:p>
        </w:tc>
        <w:tc>
          <w:tcPr>
            <w:tcW w:w="3960" w:type="dxa"/>
            <w:tcBorders>
              <w:top w:val="single" w:sz="6" w:space="0" w:color="000000"/>
              <w:left w:val="single" w:sz="6" w:space="0" w:color="000000"/>
              <w:bottom w:val="single" w:sz="6" w:space="0" w:color="000000"/>
              <w:right w:val="single" w:sz="6" w:space="0" w:color="000000"/>
            </w:tcBorders>
          </w:tcPr>
          <w:p w14:paraId="7A192497" w14:textId="77777777" w:rsidR="00A45B5A" w:rsidRPr="003B204A" w:rsidRDefault="00A45B5A"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319DA879" w14:textId="77777777" w:rsidR="00A45B5A" w:rsidRPr="003B204A" w:rsidRDefault="00A45B5A"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0854E7ED" w14:textId="77777777" w:rsidR="00A45B5A" w:rsidRPr="003B204A" w:rsidRDefault="00A45B5A"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2</w:t>
            </w:r>
          </w:p>
        </w:tc>
        <w:tc>
          <w:tcPr>
            <w:tcW w:w="1187" w:type="dxa"/>
            <w:tcBorders>
              <w:top w:val="single" w:sz="6" w:space="0" w:color="000000"/>
              <w:left w:val="single" w:sz="6" w:space="0" w:color="000000"/>
              <w:bottom w:val="single" w:sz="6" w:space="0" w:color="000000"/>
              <w:right w:val="single" w:sz="6" w:space="0" w:color="000000"/>
            </w:tcBorders>
          </w:tcPr>
          <w:p w14:paraId="3C522AE4"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374444B8"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510D2328" w14:textId="77777777" w:rsidR="00A45B5A" w:rsidRPr="003B204A" w:rsidRDefault="00A45B5A" w:rsidP="00A31C41">
            <w:pPr>
              <w:numPr>
                <w:ilvl w:val="12"/>
                <w:numId w:val="0"/>
              </w:numPr>
              <w:rPr>
                <w:rFonts w:asciiTheme="minorHAnsi" w:hAnsiTheme="minorHAnsi" w:cstheme="minorHAnsi"/>
                <w:sz w:val="22"/>
                <w:szCs w:val="22"/>
              </w:rPr>
            </w:pPr>
          </w:p>
        </w:tc>
      </w:tr>
      <w:tr w:rsidR="00A45B5A" w:rsidRPr="003B204A" w14:paraId="06BFFEBC"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EE90FAB" w14:textId="77777777" w:rsidR="00A45B5A" w:rsidRPr="003B204A" w:rsidRDefault="00BC6016" w:rsidP="00A31C41">
            <w:pPr>
              <w:numPr>
                <w:ilvl w:val="12"/>
                <w:numId w:val="0"/>
              </w:numPr>
              <w:jc w:val="center"/>
              <w:rPr>
                <w:rFonts w:asciiTheme="minorHAnsi" w:hAnsiTheme="minorHAnsi" w:cstheme="minorHAnsi"/>
                <w:sz w:val="22"/>
                <w:szCs w:val="22"/>
              </w:rPr>
            </w:pPr>
            <w:r>
              <w:rPr>
                <w:rFonts w:asciiTheme="minorHAnsi" w:hAnsiTheme="minorHAnsi" w:cstheme="minorHAnsi"/>
                <w:szCs w:val="22"/>
              </w:rPr>
              <w:t>2</w:t>
            </w:r>
          </w:p>
        </w:tc>
        <w:tc>
          <w:tcPr>
            <w:tcW w:w="3960" w:type="dxa"/>
            <w:tcBorders>
              <w:top w:val="single" w:sz="6" w:space="0" w:color="000000"/>
              <w:left w:val="single" w:sz="6" w:space="0" w:color="000000"/>
              <w:bottom w:val="single" w:sz="6" w:space="0" w:color="000000"/>
              <w:right w:val="single" w:sz="6" w:space="0" w:color="000000"/>
            </w:tcBorders>
          </w:tcPr>
          <w:p w14:paraId="3E0AEDB6" w14:textId="77777777" w:rsidR="00A45B5A" w:rsidRPr="003B204A" w:rsidRDefault="00A45B5A"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444E3762" w14:textId="77777777" w:rsidR="00A45B5A" w:rsidRPr="003B204A" w:rsidRDefault="00A45B5A"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07AF8365" w14:textId="77777777" w:rsidR="00A45B5A" w:rsidRPr="003B204A" w:rsidRDefault="00A45B5A"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3</w:t>
            </w:r>
          </w:p>
        </w:tc>
        <w:tc>
          <w:tcPr>
            <w:tcW w:w="1187" w:type="dxa"/>
            <w:tcBorders>
              <w:top w:val="single" w:sz="6" w:space="0" w:color="000000"/>
              <w:left w:val="single" w:sz="6" w:space="0" w:color="000000"/>
              <w:bottom w:val="single" w:sz="6" w:space="0" w:color="000000"/>
              <w:right w:val="single" w:sz="6" w:space="0" w:color="000000"/>
            </w:tcBorders>
          </w:tcPr>
          <w:p w14:paraId="73507688"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70E02C20"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6309B70B" w14:textId="77777777" w:rsidR="00A45B5A" w:rsidRPr="003B204A" w:rsidRDefault="00A45B5A" w:rsidP="00A31C41">
            <w:pPr>
              <w:numPr>
                <w:ilvl w:val="12"/>
                <w:numId w:val="0"/>
              </w:numPr>
              <w:rPr>
                <w:rFonts w:asciiTheme="minorHAnsi" w:hAnsiTheme="minorHAnsi" w:cstheme="minorHAnsi"/>
                <w:sz w:val="22"/>
                <w:szCs w:val="22"/>
              </w:rPr>
            </w:pPr>
          </w:p>
        </w:tc>
      </w:tr>
      <w:tr w:rsidR="00A45B5A" w:rsidRPr="003B204A" w14:paraId="39B0C27F"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0E9C2EB1" w14:textId="77777777" w:rsidR="00A45B5A" w:rsidRPr="003B204A" w:rsidRDefault="00A45B5A"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2</w:t>
            </w:r>
          </w:p>
        </w:tc>
        <w:tc>
          <w:tcPr>
            <w:tcW w:w="3960" w:type="dxa"/>
            <w:tcBorders>
              <w:top w:val="single" w:sz="6" w:space="0" w:color="000000"/>
              <w:left w:val="single" w:sz="6" w:space="0" w:color="000000"/>
              <w:bottom w:val="single" w:sz="6" w:space="0" w:color="000000"/>
              <w:right w:val="single" w:sz="6" w:space="0" w:color="000000"/>
            </w:tcBorders>
          </w:tcPr>
          <w:p w14:paraId="18B7FF37" w14:textId="77777777" w:rsidR="00A45B5A" w:rsidRPr="003B204A" w:rsidRDefault="00A45B5A"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65C69C52" w14:textId="77777777" w:rsidR="00A45B5A" w:rsidRPr="003B204A" w:rsidRDefault="00A45B5A"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0F67F09A" w14:textId="77777777" w:rsidR="00A45B5A" w:rsidRPr="003B204A" w:rsidRDefault="00A45B5A"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4</w:t>
            </w:r>
          </w:p>
        </w:tc>
        <w:tc>
          <w:tcPr>
            <w:tcW w:w="1187" w:type="dxa"/>
            <w:tcBorders>
              <w:top w:val="single" w:sz="6" w:space="0" w:color="000000"/>
              <w:left w:val="single" w:sz="6" w:space="0" w:color="000000"/>
              <w:bottom w:val="single" w:sz="6" w:space="0" w:color="000000"/>
              <w:right w:val="single" w:sz="6" w:space="0" w:color="000000"/>
            </w:tcBorders>
          </w:tcPr>
          <w:p w14:paraId="2185EC42"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29C56F2D"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1646EAF7" w14:textId="77777777" w:rsidR="00A45B5A" w:rsidRPr="003B204A" w:rsidRDefault="00A45B5A" w:rsidP="00A31C41">
            <w:pPr>
              <w:numPr>
                <w:ilvl w:val="12"/>
                <w:numId w:val="0"/>
              </w:numPr>
              <w:rPr>
                <w:rFonts w:asciiTheme="minorHAnsi" w:hAnsiTheme="minorHAnsi" w:cstheme="minorHAnsi"/>
                <w:sz w:val="22"/>
                <w:szCs w:val="22"/>
              </w:rPr>
            </w:pPr>
          </w:p>
        </w:tc>
      </w:tr>
      <w:tr w:rsidR="00A45B5A" w:rsidRPr="003B204A" w14:paraId="6DE325A1"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D2267E4" w14:textId="77777777" w:rsidR="00A45B5A" w:rsidRPr="003B204A" w:rsidRDefault="00A45B5A"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2</w:t>
            </w:r>
          </w:p>
        </w:tc>
        <w:tc>
          <w:tcPr>
            <w:tcW w:w="3960" w:type="dxa"/>
            <w:tcBorders>
              <w:top w:val="single" w:sz="6" w:space="0" w:color="000000"/>
              <w:left w:val="single" w:sz="6" w:space="0" w:color="000000"/>
              <w:bottom w:val="single" w:sz="6" w:space="0" w:color="000000"/>
              <w:right w:val="single" w:sz="6" w:space="0" w:color="000000"/>
            </w:tcBorders>
          </w:tcPr>
          <w:p w14:paraId="3BF862EE" w14:textId="77777777" w:rsidR="00A45B5A" w:rsidRPr="003B204A" w:rsidRDefault="00A45B5A"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42F81AC7" w14:textId="77777777" w:rsidR="00A45B5A" w:rsidRPr="003B204A" w:rsidRDefault="00A45B5A"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432827B9" w14:textId="77777777" w:rsidR="00A45B5A" w:rsidRPr="003B204A" w:rsidRDefault="00A45B5A"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5</w:t>
            </w:r>
          </w:p>
        </w:tc>
        <w:tc>
          <w:tcPr>
            <w:tcW w:w="1187" w:type="dxa"/>
            <w:tcBorders>
              <w:top w:val="single" w:sz="6" w:space="0" w:color="000000"/>
              <w:left w:val="single" w:sz="6" w:space="0" w:color="000000"/>
              <w:bottom w:val="single" w:sz="6" w:space="0" w:color="000000"/>
              <w:right w:val="single" w:sz="6" w:space="0" w:color="000000"/>
            </w:tcBorders>
          </w:tcPr>
          <w:p w14:paraId="7688BF77"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77264192"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11AE7C4C" w14:textId="77777777" w:rsidR="00A45B5A" w:rsidRPr="003B204A" w:rsidRDefault="00A45B5A" w:rsidP="00A31C41">
            <w:pPr>
              <w:numPr>
                <w:ilvl w:val="12"/>
                <w:numId w:val="0"/>
              </w:numPr>
              <w:rPr>
                <w:rFonts w:asciiTheme="minorHAnsi" w:hAnsiTheme="minorHAnsi" w:cstheme="minorHAnsi"/>
                <w:sz w:val="22"/>
                <w:szCs w:val="22"/>
              </w:rPr>
            </w:pPr>
          </w:p>
        </w:tc>
      </w:tr>
      <w:tr w:rsidR="00A45B5A" w:rsidRPr="003B204A" w14:paraId="487DCA42"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E279044" w14:textId="77777777" w:rsidR="00A45B5A" w:rsidRPr="003B204A" w:rsidRDefault="00A45B5A"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2</w:t>
            </w:r>
          </w:p>
        </w:tc>
        <w:tc>
          <w:tcPr>
            <w:tcW w:w="3960" w:type="dxa"/>
            <w:tcBorders>
              <w:top w:val="single" w:sz="6" w:space="0" w:color="000000"/>
              <w:left w:val="single" w:sz="6" w:space="0" w:color="000000"/>
              <w:bottom w:val="single" w:sz="6" w:space="0" w:color="000000"/>
              <w:right w:val="single" w:sz="6" w:space="0" w:color="000000"/>
            </w:tcBorders>
          </w:tcPr>
          <w:p w14:paraId="0ED6676F" w14:textId="77777777" w:rsidR="00A45B5A" w:rsidRPr="003B204A" w:rsidRDefault="00A45B5A"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524AC1EC" w14:textId="77777777" w:rsidR="00A45B5A" w:rsidRPr="003B204A" w:rsidRDefault="00A45B5A"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18FE6835" w14:textId="77777777" w:rsidR="00A45B5A" w:rsidRPr="003B204A" w:rsidRDefault="00A45B5A"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6</w:t>
            </w:r>
          </w:p>
        </w:tc>
        <w:tc>
          <w:tcPr>
            <w:tcW w:w="1187" w:type="dxa"/>
            <w:tcBorders>
              <w:top w:val="single" w:sz="6" w:space="0" w:color="000000"/>
              <w:left w:val="single" w:sz="6" w:space="0" w:color="000000"/>
              <w:bottom w:val="single" w:sz="6" w:space="0" w:color="000000"/>
              <w:right w:val="single" w:sz="6" w:space="0" w:color="000000"/>
            </w:tcBorders>
          </w:tcPr>
          <w:p w14:paraId="72F07B30"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0EB2DAA6"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7E7ACFAB" w14:textId="77777777" w:rsidR="00A45B5A" w:rsidRPr="003B204A" w:rsidRDefault="00A45B5A" w:rsidP="00A31C41">
            <w:pPr>
              <w:numPr>
                <w:ilvl w:val="12"/>
                <w:numId w:val="0"/>
              </w:numPr>
              <w:rPr>
                <w:rFonts w:asciiTheme="minorHAnsi" w:hAnsiTheme="minorHAnsi" w:cstheme="minorHAnsi"/>
                <w:sz w:val="22"/>
                <w:szCs w:val="22"/>
              </w:rPr>
            </w:pPr>
          </w:p>
        </w:tc>
      </w:tr>
      <w:tr w:rsidR="00A45B5A" w:rsidRPr="003B204A" w14:paraId="46922FAC"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CC518A0" w14:textId="77777777" w:rsidR="00A45B5A" w:rsidRPr="003B204A" w:rsidRDefault="00A45B5A"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3</w:t>
            </w:r>
          </w:p>
        </w:tc>
        <w:tc>
          <w:tcPr>
            <w:tcW w:w="3960" w:type="dxa"/>
            <w:tcBorders>
              <w:top w:val="single" w:sz="6" w:space="0" w:color="000000"/>
              <w:left w:val="single" w:sz="6" w:space="0" w:color="000000"/>
              <w:bottom w:val="single" w:sz="6" w:space="0" w:color="000000"/>
              <w:right w:val="single" w:sz="6" w:space="0" w:color="000000"/>
            </w:tcBorders>
          </w:tcPr>
          <w:p w14:paraId="504E7303" w14:textId="77777777" w:rsidR="00A45B5A" w:rsidRPr="003B204A" w:rsidRDefault="00A45B5A"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6C9F1F77" w14:textId="77777777" w:rsidR="00A45B5A" w:rsidRPr="003B204A" w:rsidRDefault="00A45B5A"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2F870F38" w14:textId="77777777" w:rsidR="00A45B5A" w:rsidRPr="003B204A" w:rsidRDefault="00A45B5A"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7</w:t>
            </w:r>
          </w:p>
        </w:tc>
        <w:tc>
          <w:tcPr>
            <w:tcW w:w="1187" w:type="dxa"/>
            <w:tcBorders>
              <w:top w:val="single" w:sz="6" w:space="0" w:color="000000"/>
              <w:left w:val="single" w:sz="6" w:space="0" w:color="000000"/>
              <w:bottom w:val="single" w:sz="6" w:space="0" w:color="000000"/>
              <w:right w:val="single" w:sz="6" w:space="0" w:color="000000"/>
            </w:tcBorders>
          </w:tcPr>
          <w:p w14:paraId="6B5F9BE7"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4DECCE79"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10B9E4FB" w14:textId="77777777" w:rsidR="00A45B5A" w:rsidRPr="003B204A" w:rsidRDefault="00A45B5A" w:rsidP="00A31C41">
            <w:pPr>
              <w:numPr>
                <w:ilvl w:val="12"/>
                <w:numId w:val="0"/>
              </w:numPr>
              <w:rPr>
                <w:rFonts w:asciiTheme="minorHAnsi" w:hAnsiTheme="minorHAnsi" w:cstheme="minorHAnsi"/>
                <w:sz w:val="22"/>
                <w:szCs w:val="22"/>
              </w:rPr>
            </w:pPr>
          </w:p>
        </w:tc>
      </w:tr>
      <w:tr w:rsidR="00A45B5A" w:rsidRPr="003B204A" w14:paraId="5899BF23"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713BC60E" w14:textId="77777777" w:rsidR="00A45B5A" w:rsidRPr="003B204A" w:rsidRDefault="00A45B5A"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3</w:t>
            </w:r>
          </w:p>
        </w:tc>
        <w:tc>
          <w:tcPr>
            <w:tcW w:w="3960" w:type="dxa"/>
            <w:tcBorders>
              <w:top w:val="single" w:sz="6" w:space="0" w:color="000000"/>
              <w:left w:val="single" w:sz="6" w:space="0" w:color="000000"/>
              <w:bottom w:val="single" w:sz="6" w:space="0" w:color="000000"/>
              <w:right w:val="single" w:sz="6" w:space="0" w:color="000000"/>
            </w:tcBorders>
          </w:tcPr>
          <w:p w14:paraId="1D29E87F" w14:textId="77777777" w:rsidR="00A45B5A" w:rsidRPr="003B204A" w:rsidRDefault="00A45B5A"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6BC908B5" w14:textId="77777777" w:rsidR="00A45B5A" w:rsidRPr="003B204A" w:rsidRDefault="00A45B5A"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1A5FE6EA" w14:textId="77777777" w:rsidR="00A45B5A" w:rsidRPr="003B204A" w:rsidRDefault="00A45B5A"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9</w:t>
            </w:r>
          </w:p>
        </w:tc>
        <w:tc>
          <w:tcPr>
            <w:tcW w:w="1187" w:type="dxa"/>
            <w:tcBorders>
              <w:top w:val="single" w:sz="6" w:space="0" w:color="000000"/>
              <w:left w:val="single" w:sz="6" w:space="0" w:color="000000"/>
              <w:bottom w:val="single" w:sz="6" w:space="0" w:color="000000"/>
              <w:right w:val="single" w:sz="6" w:space="0" w:color="000000"/>
            </w:tcBorders>
          </w:tcPr>
          <w:p w14:paraId="6C2A6CDB"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329F0332"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194A75E6" w14:textId="77777777" w:rsidR="00A45B5A" w:rsidRPr="003B204A" w:rsidRDefault="00A45B5A"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A45B5A" w:rsidRPr="003B204A" w14:paraId="5B279BE7"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D467F9A" w14:textId="77777777" w:rsidR="00A45B5A" w:rsidRPr="003B204A" w:rsidRDefault="00A45B5A"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4</w:t>
            </w:r>
          </w:p>
        </w:tc>
        <w:tc>
          <w:tcPr>
            <w:tcW w:w="3960" w:type="dxa"/>
            <w:tcBorders>
              <w:top w:val="single" w:sz="6" w:space="0" w:color="000000"/>
              <w:left w:val="single" w:sz="6" w:space="0" w:color="000000"/>
              <w:bottom w:val="single" w:sz="6" w:space="0" w:color="000000"/>
              <w:right w:val="single" w:sz="6" w:space="0" w:color="000000"/>
            </w:tcBorders>
          </w:tcPr>
          <w:p w14:paraId="349A0146" w14:textId="77777777" w:rsidR="00A45B5A" w:rsidRPr="003B204A" w:rsidRDefault="00A45B5A"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132FBB77" w14:textId="77777777" w:rsidR="00A45B5A" w:rsidRPr="003B204A" w:rsidRDefault="00A45B5A"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29378053" w14:textId="77777777" w:rsidR="00A45B5A" w:rsidRPr="003B204A" w:rsidRDefault="00A45B5A"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10</w:t>
            </w:r>
          </w:p>
        </w:tc>
        <w:tc>
          <w:tcPr>
            <w:tcW w:w="1187" w:type="dxa"/>
            <w:tcBorders>
              <w:top w:val="single" w:sz="6" w:space="0" w:color="000000"/>
              <w:left w:val="single" w:sz="6" w:space="0" w:color="000000"/>
              <w:bottom w:val="single" w:sz="6" w:space="0" w:color="000000"/>
              <w:right w:val="single" w:sz="6" w:space="0" w:color="000000"/>
            </w:tcBorders>
          </w:tcPr>
          <w:p w14:paraId="5142BD8D"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086EBC6B"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1B3F0175" w14:textId="77777777" w:rsidR="00A45B5A" w:rsidRPr="003B204A" w:rsidRDefault="00A45B5A"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A45B5A" w:rsidRPr="003B204A" w14:paraId="7C109BC3"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994C1D0" w14:textId="77777777" w:rsidR="00A45B5A" w:rsidRPr="003B204A" w:rsidRDefault="00A45B5A"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4</w:t>
            </w:r>
          </w:p>
        </w:tc>
        <w:tc>
          <w:tcPr>
            <w:tcW w:w="3960" w:type="dxa"/>
            <w:tcBorders>
              <w:top w:val="single" w:sz="6" w:space="0" w:color="000000"/>
              <w:left w:val="single" w:sz="6" w:space="0" w:color="000000"/>
              <w:bottom w:val="single" w:sz="6" w:space="0" w:color="000000"/>
              <w:right w:val="single" w:sz="6" w:space="0" w:color="000000"/>
            </w:tcBorders>
          </w:tcPr>
          <w:p w14:paraId="7ADC1AAE" w14:textId="77777777" w:rsidR="00A45B5A" w:rsidRPr="003B204A" w:rsidRDefault="00A45B5A"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68F88869" w14:textId="77777777" w:rsidR="00A45B5A" w:rsidRPr="003B204A" w:rsidRDefault="00A45B5A"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21960015" w14:textId="77777777" w:rsidR="00A45B5A" w:rsidRPr="003B204A" w:rsidRDefault="00A45B5A"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11</w:t>
            </w:r>
          </w:p>
        </w:tc>
        <w:tc>
          <w:tcPr>
            <w:tcW w:w="1187" w:type="dxa"/>
            <w:tcBorders>
              <w:top w:val="single" w:sz="6" w:space="0" w:color="000000"/>
              <w:left w:val="single" w:sz="6" w:space="0" w:color="000000"/>
              <w:bottom w:val="single" w:sz="6" w:space="0" w:color="000000"/>
              <w:right w:val="single" w:sz="6" w:space="0" w:color="000000"/>
            </w:tcBorders>
          </w:tcPr>
          <w:p w14:paraId="128DFA9A"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6BD398AB"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2F94D733" w14:textId="77777777" w:rsidR="00A45B5A" w:rsidRPr="003B204A" w:rsidRDefault="00A45B5A" w:rsidP="00A31C41">
            <w:pPr>
              <w:numPr>
                <w:ilvl w:val="12"/>
                <w:numId w:val="0"/>
              </w:numPr>
              <w:rPr>
                <w:rFonts w:asciiTheme="minorHAnsi" w:hAnsiTheme="minorHAnsi" w:cstheme="minorHAnsi"/>
                <w:sz w:val="22"/>
                <w:szCs w:val="22"/>
              </w:rPr>
            </w:pPr>
          </w:p>
        </w:tc>
      </w:tr>
      <w:tr w:rsidR="00A45B5A" w:rsidRPr="003B204A" w14:paraId="1CE97C7A"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43478AF" w14:textId="77777777" w:rsidR="00A45B5A" w:rsidRDefault="00A45B5A"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4</w:t>
            </w:r>
          </w:p>
        </w:tc>
        <w:tc>
          <w:tcPr>
            <w:tcW w:w="3960" w:type="dxa"/>
            <w:tcBorders>
              <w:top w:val="single" w:sz="6" w:space="0" w:color="000000"/>
              <w:left w:val="single" w:sz="6" w:space="0" w:color="000000"/>
              <w:bottom w:val="single" w:sz="6" w:space="0" w:color="000000"/>
              <w:right w:val="single" w:sz="6" w:space="0" w:color="000000"/>
            </w:tcBorders>
          </w:tcPr>
          <w:p w14:paraId="0C069A55" w14:textId="77777777" w:rsidR="00A45B5A" w:rsidRPr="003B204A" w:rsidRDefault="00A45B5A"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745B70AA" w14:textId="77777777" w:rsidR="00A45B5A" w:rsidRPr="003B204A" w:rsidRDefault="00A45B5A"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72FE1607" w14:textId="77777777" w:rsidR="00A45B5A" w:rsidRDefault="00A45B5A"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12</w:t>
            </w:r>
          </w:p>
        </w:tc>
        <w:tc>
          <w:tcPr>
            <w:tcW w:w="1187" w:type="dxa"/>
            <w:tcBorders>
              <w:top w:val="single" w:sz="6" w:space="0" w:color="000000"/>
              <w:left w:val="single" w:sz="6" w:space="0" w:color="000000"/>
              <w:bottom w:val="single" w:sz="6" w:space="0" w:color="000000"/>
              <w:right w:val="single" w:sz="6" w:space="0" w:color="000000"/>
            </w:tcBorders>
          </w:tcPr>
          <w:p w14:paraId="189FF684"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4BC0F60D"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44AC313B" w14:textId="77777777" w:rsidR="00A45B5A" w:rsidRPr="003B204A" w:rsidRDefault="00A45B5A" w:rsidP="00A31C41">
            <w:pPr>
              <w:numPr>
                <w:ilvl w:val="12"/>
                <w:numId w:val="0"/>
              </w:numPr>
              <w:rPr>
                <w:rFonts w:asciiTheme="minorHAnsi" w:hAnsiTheme="minorHAnsi" w:cstheme="minorHAnsi"/>
                <w:sz w:val="22"/>
                <w:szCs w:val="22"/>
              </w:rPr>
            </w:pPr>
          </w:p>
        </w:tc>
      </w:tr>
      <w:tr w:rsidR="00A45B5A" w:rsidRPr="003B204A" w14:paraId="370EB34D" w14:textId="77777777" w:rsidTr="00A45B5A">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4591835" w14:textId="77777777" w:rsidR="00A45B5A" w:rsidRDefault="00A45B5A"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4</w:t>
            </w:r>
          </w:p>
        </w:tc>
        <w:tc>
          <w:tcPr>
            <w:tcW w:w="3960" w:type="dxa"/>
            <w:tcBorders>
              <w:top w:val="single" w:sz="6" w:space="0" w:color="000000"/>
              <w:left w:val="single" w:sz="6" w:space="0" w:color="000000"/>
              <w:bottom w:val="single" w:sz="6" w:space="0" w:color="000000"/>
              <w:right w:val="single" w:sz="6" w:space="0" w:color="000000"/>
            </w:tcBorders>
          </w:tcPr>
          <w:p w14:paraId="29027276" w14:textId="77777777" w:rsidR="00A45B5A" w:rsidRPr="003B204A" w:rsidRDefault="00A45B5A"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5DEDDE19" w14:textId="77777777" w:rsidR="00A45B5A" w:rsidRPr="003B204A" w:rsidRDefault="00A45B5A" w:rsidP="00A31C41">
            <w:pPr>
              <w:numPr>
                <w:ilvl w:val="12"/>
                <w:numId w:val="0"/>
              </w:numPr>
              <w:jc w:val="cente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096E5EFE" w14:textId="77777777" w:rsidR="00A45B5A" w:rsidRDefault="00A45B5A" w:rsidP="00A31C41">
            <w:pPr>
              <w:numPr>
                <w:ilvl w:val="12"/>
                <w:numId w:val="0"/>
              </w:numPr>
              <w:rPr>
                <w:rFonts w:asciiTheme="minorHAnsi" w:hAnsiTheme="minorHAnsi" w:cstheme="minorHAnsi"/>
                <w:sz w:val="22"/>
                <w:szCs w:val="22"/>
              </w:rPr>
            </w:pPr>
            <w:r>
              <w:rPr>
                <w:rFonts w:asciiTheme="minorHAnsi" w:hAnsiTheme="minorHAnsi" w:cstheme="minorHAnsi"/>
                <w:sz w:val="22"/>
                <w:szCs w:val="22"/>
              </w:rPr>
              <w:t>13</w:t>
            </w:r>
          </w:p>
        </w:tc>
        <w:tc>
          <w:tcPr>
            <w:tcW w:w="1187" w:type="dxa"/>
            <w:tcBorders>
              <w:top w:val="single" w:sz="6" w:space="0" w:color="000000"/>
              <w:left w:val="single" w:sz="6" w:space="0" w:color="000000"/>
              <w:bottom w:val="single" w:sz="6" w:space="0" w:color="000000"/>
              <w:right w:val="single" w:sz="6" w:space="0" w:color="000000"/>
            </w:tcBorders>
          </w:tcPr>
          <w:p w14:paraId="6A3EFE0D"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0DA53961" w14:textId="77777777" w:rsidR="00A45B5A" w:rsidRPr="003B204A" w:rsidRDefault="00A45B5A" w:rsidP="00A31C41">
            <w:pPr>
              <w:numPr>
                <w:ilvl w:val="12"/>
                <w:numId w:val="0"/>
              </w:numPr>
              <w:rPr>
                <w:rFonts w:asciiTheme="minorHAnsi" w:hAnsiTheme="minorHAnsi" w:cstheme="minorHAnsi"/>
                <w:sz w:val="22"/>
                <w:szCs w:val="22"/>
              </w:rPr>
            </w:pPr>
          </w:p>
        </w:tc>
        <w:tc>
          <w:tcPr>
            <w:tcW w:w="1187" w:type="dxa"/>
            <w:tcBorders>
              <w:top w:val="single" w:sz="6" w:space="0" w:color="000000"/>
              <w:left w:val="single" w:sz="6" w:space="0" w:color="000000"/>
              <w:bottom w:val="single" w:sz="6" w:space="0" w:color="000000"/>
              <w:right w:val="single" w:sz="6" w:space="0" w:color="000000"/>
            </w:tcBorders>
          </w:tcPr>
          <w:p w14:paraId="1696ECFF" w14:textId="77777777" w:rsidR="00A45B5A" w:rsidRPr="003B204A" w:rsidRDefault="00A45B5A" w:rsidP="00A31C41">
            <w:pPr>
              <w:numPr>
                <w:ilvl w:val="12"/>
                <w:numId w:val="0"/>
              </w:numPr>
              <w:rPr>
                <w:rFonts w:asciiTheme="minorHAnsi" w:hAnsiTheme="minorHAnsi" w:cstheme="minorHAnsi"/>
                <w:sz w:val="22"/>
                <w:szCs w:val="22"/>
              </w:rPr>
            </w:pPr>
          </w:p>
        </w:tc>
      </w:tr>
    </w:tbl>
    <w:p w14:paraId="4A016172" w14:textId="77777777" w:rsidR="00F62B68" w:rsidRPr="00F62B68" w:rsidRDefault="00F62B68" w:rsidP="00BC6016">
      <w:pPr>
        <w:pStyle w:val="Heading3"/>
        <w:rPr>
          <w:lang w:eastAsia="en-AU"/>
        </w:rPr>
      </w:pPr>
      <w:r>
        <w:rPr>
          <w:lang w:eastAsia="en-AU"/>
        </w:rPr>
        <w:t>Alternate pricing:</w:t>
      </w:r>
    </w:p>
    <w:p w14:paraId="32042F67" w14:textId="77777777" w:rsidR="00D721F5" w:rsidRPr="00ED55B4" w:rsidRDefault="00D721F5" w:rsidP="00F106D4">
      <w:pPr>
        <w:ind w:left="0"/>
        <w:rPr>
          <w:rFonts w:cstheme="minorHAnsi"/>
          <w:szCs w:val="22"/>
          <w:lang w:eastAsia="en-AU"/>
        </w:rPr>
      </w:pPr>
    </w:p>
    <w:tbl>
      <w:tblPr>
        <w:tblStyle w:val="TableGrid"/>
        <w:tblW w:w="0" w:type="auto"/>
        <w:tblLook w:val="04A0" w:firstRow="1" w:lastRow="0" w:firstColumn="1" w:lastColumn="0" w:noHBand="0" w:noVBand="1"/>
      </w:tblPr>
      <w:tblGrid>
        <w:gridCol w:w="1013"/>
        <w:gridCol w:w="2050"/>
        <w:gridCol w:w="1171"/>
        <w:gridCol w:w="1697"/>
        <w:gridCol w:w="1351"/>
        <w:gridCol w:w="2068"/>
      </w:tblGrid>
      <w:tr w:rsidR="00DD6AEC" w:rsidRPr="003B204A" w14:paraId="18023C83" w14:textId="77777777" w:rsidTr="00CC5F10">
        <w:tc>
          <w:tcPr>
            <w:tcW w:w="1075" w:type="dxa"/>
          </w:tcPr>
          <w:p w14:paraId="659B45DA" w14:textId="77777777" w:rsidR="00CC5F10" w:rsidRPr="003B204A" w:rsidRDefault="00CC5F10" w:rsidP="00F106D4">
            <w:pPr>
              <w:ind w:left="0"/>
              <w:rPr>
                <w:rFonts w:asciiTheme="minorHAnsi" w:hAnsiTheme="minorHAnsi" w:cstheme="minorHAnsi"/>
                <w:b/>
                <w:sz w:val="22"/>
                <w:szCs w:val="22"/>
                <w:lang w:eastAsia="en-AU"/>
              </w:rPr>
            </w:pPr>
            <w:r w:rsidRPr="003B204A">
              <w:rPr>
                <w:rFonts w:asciiTheme="minorHAnsi" w:hAnsiTheme="minorHAnsi" w:cstheme="minorHAnsi"/>
                <w:b/>
                <w:sz w:val="22"/>
                <w:szCs w:val="22"/>
                <w:lang w:eastAsia="en-AU"/>
              </w:rPr>
              <w:t>Item No</w:t>
            </w:r>
          </w:p>
        </w:tc>
        <w:tc>
          <w:tcPr>
            <w:tcW w:w="2120" w:type="dxa"/>
          </w:tcPr>
          <w:p w14:paraId="10D3A852" w14:textId="77777777" w:rsidR="00CC5F10" w:rsidRPr="003B204A" w:rsidRDefault="00CC5F10" w:rsidP="00F106D4">
            <w:pPr>
              <w:ind w:left="0"/>
              <w:rPr>
                <w:rFonts w:asciiTheme="minorHAnsi" w:hAnsiTheme="minorHAnsi" w:cstheme="minorHAnsi"/>
                <w:b/>
                <w:sz w:val="22"/>
                <w:szCs w:val="22"/>
                <w:lang w:eastAsia="en-AU"/>
              </w:rPr>
            </w:pPr>
            <w:r w:rsidRPr="003B204A">
              <w:rPr>
                <w:rFonts w:asciiTheme="minorHAnsi" w:hAnsiTheme="minorHAnsi" w:cstheme="minorHAnsi"/>
                <w:b/>
                <w:sz w:val="22"/>
                <w:szCs w:val="22"/>
                <w:lang w:eastAsia="en-AU"/>
              </w:rPr>
              <w:t>Services</w:t>
            </w:r>
          </w:p>
        </w:tc>
        <w:tc>
          <w:tcPr>
            <w:tcW w:w="1210" w:type="dxa"/>
          </w:tcPr>
          <w:p w14:paraId="22ED0963" w14:textId="77777777" w:rsidR="00CC5F10" w:rsidRPr="003B204A" w:rsidRDefault="00CC5F10" w:rsidP="00F106D4">
            <w:pPr>
              <w:ind w:left="0"/>
              <w:rPr>
                <w:rFonts w:asciiTheme="minorHAnsi" w:hAnsiTheme="minorHAnsi" w:cstheme="minorHAnsi"/>
                <w:b/>
                <w:sz w:val="22"/>
                <w:szCs w:val="22"/>
                <w:lang w:eastAsia="en-AU"/>
              </w:rPr>
            </w:pPr>
            <w:r w:rsidRPr="003B204A">
              <w:rPr>
                <w:rFonts w:asciiTheme="minorHAnsi" w:hAnsiTheme="minorHAnsi" w:cstheme="minorHAnsi"/>
                <w:b/>
                <w:sz w:val="22"/>
                <w:szCs w:val="22"/>
                <w:lang w:eastAsia="en-AU"/>
              </w:rPr>
              <w:t>Quantity</w:t>
            </w:r>
          </w:p>
        </w:tc>
        <w:tc>
          <w:tcPr>
            <w:tcW w:w="1080" w:type="dxa"/>
          </w:tcPr>
          <w:p w14:paraId="7A8DEC42" w14:textId="77777777" w:rsidR="00CC5F10" w:rsidRPr="003B204A" w:rsidRDefault="00CC5F10" w:rsidP="00F106D4">
            <w:pPr>
              <w:ind w:left="0"/>
              <w:rPr>
                <w:rFonts w:asciiTheme="minorHAnsi" w:hAnsiTheme="minorHAnsi" w:cstheme="minorHAnsi"/>
                <w:b/>
                <w:sz w:val="22"/>
                <w:szCs w:val="22"/>
                <w:lang w:eastAsia="en-AU"/>
              </w:rPr>
            </w:pPr>
            <w:r w:rsidRPr="003B204A">
              <w:rPr>
                <w:rFonts w:asciiTheme="minorHAnsi" w:hAnsiTheme="minorHAnsi" w:cstheme="minorHAnsi"/>
                <w:b/>
                <w:sz w:val="22"/>
                <w:szCs w:val="22"/>
                <w:lang w:eastAsia="en-AU"/>
              </w:rPr>
              <w:t>Unit</w:t>
            </w:r>
          </w:p>
        </w:tc>
        <w:tc>
          <w:tcPr>
            <w:tcW w:w="1530" w:type="dxa"/>
          </w:tcPr>
          <w:p w14:paraId="31ADA341" w14:textId="77777777" w:rsidR="00CC5F10" w:rsidRPr="003B204A" w:rsidRDefault="00CC5F10" w:rsidP="00F106D4">
            <w:pPr>
              <w:ind w:left="0"/>
              <w:rPr>
                <w:rFonts w:asciiTheme="minorHAnsi" w:hAnsiTheme="minorHAnsi" w:cstheme="minorHAnsi"/>
                <w:b/>
                <w:sz w:val="22"/>
                <w:szCs w:val="22"/>
                <w:lang w:eastAsia="en-AU"/>
              </w:rPr>
            </w:pPr>
            <w:r w:rsidRPr="003B204A">
              <w:rPr>
                <w:rFonts w:asciiTheme="minorHAnsi" w:hAnsiTheme="minorHAnsi" w:cstheme="minorHAnsi"/>
                <w:b/>
                <w:sz w:val="22"/>
                <w:szCs w:val="22"/>
                <w:lang w:eastAsia="en-AU"/>
              </w:rPr>
              <w:t>Unit Price</w:t>
            </w:r>
          </w:p>
        </w:tc>
        <w:tc>
          <w:tcPr>
            <w:tcW w:w="2335" w:type="dxa"/>
          </w:tcPr>
          <w:p w14:paraId="6D5CB114" w14:textId="77777777" w:rsidR="00CC5F10" w:rsidRPr="003B204A" w:rsidRDefault="00CC5F10" w:rsidP="00F106D4">
            <w:pPr>
              <w:ind w:left="0"/>
              <w:rPr>
                <w:rFonts w:asciiTheme="minorHAnsi" w:hAnsiTheme="minorHAnsi" w:cstheme="minorHAnsi"/>
                <w:b/>
                <w:sz w:val="22"/>
                <w:szCs w:val="22"/>
                <w:lang w:eastAsia="en-AU"/>
              </w:rPr>
            </w:pPr>
            <w:r w:rsidRPr="003B204A">
              <w:rPr>
                <w:rFonts w:asciiTheme="minorHAnsi" w:hAnsiTheme="minorHAnsi" w:cstheme="minorHAnsi"/>
                <w:b/>
                <w:sz w:val="22"/>
                <w:szCs w:val="22"/>
                <w:lang w:eastAsia="en-AU"/>
              </w:rPr>
              <w:t>Amount</w:t>
            </w:r>
          </w:p>
        </w:tc>
      </w:tr>
      <w:tr w:rsidR="00DD6AEC" w:rsidRPr="003B204A" w14:paraId="7DD81AEF" w14:textId="77777777" w:rsidTr="00CC5F10">
        <w:tc>
          <w:tcPr>
            <w:tcW w:w="1075" w:type="dxa"/>
          </w:tcPr>
          <w:p w14:paraId="28D824F7" w14:textId="77777777" w:rsidR="00CC5F10" w:rsidRPr="003B204A" w:rsidRDefault="00CC5F10" w:rsidP="00F106D4">
            <w:pPr>
              <w:ind w:left="0"/>
              <w:rPr>
                <w:rFonts w:asciiTheme="minorHAnsi" w:hAnsiTheme="minorHAnsi" w:cstheme="minorHAnsi"/>
                <w:sz w:val="22"/>
                <w:szCs w:val="22"/>
                <w:lang w:eastAsia="en-AU"/>
              </w:rPr>
            </w:pPr>
            <w:r w:rsidRPr="003B204A">
              <w:rPr>
                <w:rFonts w:asciiTheme="minorHAnsi" w:hAnsiTheme="minorHAnsi" w:cstheme="minorHAnsi"/>
                <w:sz w:val="22"/>
                <w:szCs w:val="22"/>
                <w:lang w:eastAsia="en-AU"/>
              </w:rPr>
              <w:t>00001</w:t>
            </w:r>
          </w:p>
        </w:tc>
        <w:tc>
          <w:tcPr>
            <w:tcW w:w="2120" w:type="dxa"/>
          </w:tcPr>
          <w:p w14:paraId="070ED420" w14:textId="77777777" w:rsidR="00CC5F10" w:rsidRPr="003B204A" w:rsidRDefault="00CC5F10" w:rsidP="00F106D4">
            <w:pPr>
              <w:ind w:left="0"/>
              <w:rPr>
                <w:rFonts w:asciiTheme="minorHAnsi" w:hAnsiTheme="minorHAnsi" w:cstheme="minorHAnsi"/>
                <w:sz w:val="22"/>
                <w:szCs w:val="22"/>
                <w:lang w:eastAsia="en-AU"/>
              </w:rPr>
            </w:pPr>
            <w:r w:rsidRPr="003B204A">
              <w:rPr>
                <w:rFonts w:asciiTheme="minorHAnsi" w:hAnsiTheme="minorHAnsi" w:cstheme="minorHAnsi"/>
                <w:sz w:val="22"/>
                <w:szCs w:val="22"/>
                <w:lang w:eastAsia="en-AU"/>
              </w:rPr>
              <w:t>Baselining effort</w:t>
            </w:r>
          </w:p>
        </w:tc>
        <w:tc>
          <w:tcPr>
            <w:tcW w:w="1210" w:type="dxa"/>
          </w:tcPr>
          <w:p w14:paraId="5EEC9289" w14:textId="77777777" w:rsidR="00CC5F10" w:rsidRPr="003B204A" w:rsidRDefault="00CC5F10" w:rsidP="00F106D4">
            <w:pPr>
              <w:ind w:left="0"/>
              <w:rPr>
                <w:rFonts w:asciiTheme="minorHAnsi" w:hAnsiTheme="minorHAnsi" w:cstheme="minorHAnsi"/>
                <w:sz w:val="22"/>
                <w:szCs w:val="22"/>
                <w:lang w:eastAsia="en-AU"/>
              </w:rPr>
            </w:pPr>
            <w:r w:rsidRPr="003B204A">
              <w:rPr>
                <w:rFonts w:asciiTheme="minorHAnsi" w:hAnsiTheme="minorHAnsi" w:cstheme="minorHAnsi"/>
                <w:sz w:val="22"/>
                <w:szCs w:val="22"/>
                <w:lang w:eastAsia="en-AU"/>
              </w:rPr>
              <w:t>100</w:t>
            </w:r>
          </w:p>
        </w:tc>
        <w:tc>
          <w:tcPr>
            <w:tcW w:w="1080" w:type="dxa"/>
          </w:tcPr>
          <w:p w14:paraId="34BE737A" w14:textId="77777777" w:rsidR="00CC5F10" w:rsidRPr="003B204A" w:rsidRDefault="00CC5F10" w:rsidP="00F106D4">
            <w:pPr>
              <w:ind w:left="0"/>
              <w:rPr>
                <w:rFonts w:asciiTheme="minorHAnsi" w:hAnsiTheme="minorHAnsi" w:cstheme="minorHAnsi"/>
                <w:sz w:val="22"/>
                <w:szCs w:val="22"/>
                <w:lang w:eastAsia="en-AU"/>
              </w:rPr>
            </w:pPr>
            <w:r w:rsidRPr="003B204A">
              <w:rPr>
                <w:rFonts w:asciiTheme="minorHAnsi" w:hAnsiTheme="minorHAnsi" w:cstheme="minorHAnsi"/>
                <w:sz w:val="22"/>
                <w:szCs w:val="22"/>
                <w:lang w:eastAsia="en-AU"/>
              </w:rPr>
              <w:t>Day</w:t>
            </w:r>
          </w:p>
        </w:tc>
        <w:tc>
          <w:tcPr>
            <w:tcW w:w="1530" w:type="dxa"/>
          </w:tcPr>
          <w:p w14:paraId="0960E3C5" w14:textId="77777777" w:rsidR="00CC5F10" w:rsidRPr="003B204A" w:rsidRDefault="00CC5F10" w:rsidP="00F106D4">
            <w:pPr>
              <w:ind w:left="0"/>
              <w:rPr>
                <w:rFonts w:asciiTheme="minorHAnsi" w:hAnsiTheme="minorHAnsi" w:cstheme="minorHAnsi"/>
                <w:sz w:val="22"/>
                <w:szCs w:val="22"/>
                <w:lang w:eastAsia="en-AU"/>
              </w:rPr>
            </w:pPr>
            <w:r w:rsidRPr="003B204A">
              <w:rPr>
                <w:rFonts w:asciiTheme="minorHAnsi" w:hAnsiTheme="minorHAnsi" w:cstheme="minorHAnsi"/>
                <w:sz w:val="22"/>
                <w:szCs w:val="22"/>
                <w:lang w:eastAsia="en-AU"/>
              </w:rPr>
              <w:t>$</w:t>
            </w:r>
          </w:p>
        </w:tc>
        <w:tc>
          <w:tcPr>
            <w:tcW w:w="2335" w:type="dxa"/>
          </w:tcPr>
          <w:p w14:paraId="650EA4E0" w14:textId="77777777" w:rsidR="00CC5F10" w:rsidRPr="003B204A" w:rsidRDefault="00CC5F10" w:rsidP="00F106D4">
            <w:pPr>
              <w:ind w:left="0"/>
              <w:rPr>
                <w:rFonts w:asciiTheme="minorHAnsi" w:hAnsiTheme="minorHAnsi" w:cstheme="minorHAnsi"/>
                <w:sz w:val="22"/>
                <w:szCs w:val="22"/>
                <w:lang w:eastAsia="en-AU"/>
              </w:rPr>
            </w:pPr>
            <w:r w:rsidRPr="003B204A">
              <w:rPr>
                <w:rFonts w:asciiTheme="minorHAnsi" w:hAnsiTheme="minorHAnsi" w:cstheme="minorHAnsi"/>
                <w:sz w:val="22"/>
                <w:szCs w:val="22"/>
                <w:lang w:eastAsia="en-AU"/>
              </w:rPr>
              <w:t>$</w:t>
            </w:r>
          </w:p>
        </w:tc>
      </w:tr>
      <w:tr w:rsidR="00CC5F10" w:rsidRPr="003B204A" w14:paraId="422AA3DF" w14:textId="77777777" w:rsidTr="00CC5F10">
        <w:tc>
          <w:tcPr>
            <w:tcW w:w="1075" w:type="dxa"/>
          </w:tcPr>
          <w:p w14:paraId="668E42CD" w14:textId="77777777" w:rsidR="00CC5F10" w:rsidRPr="003B204A" w:rsidRDefault="00CC5F10" w:rsidP="00F106D4">
            <w:pPr>
              <w:ind w:left="0"/>
              <w:rPr>
                <w:rFonts w:asciiTheme="minorHAnsi" w:hAnsiTheme="minorHAnsi" w:cstheme="minorHAnsi"/>
                <w:sz w:val="22"/>
                <w:szCs w:val="22"/>
                <w:lang w:eastAsia="en-AU"/>
              </w:rPr>
            </w:pPr>
            <w:r w:rsidRPr="003B204A">
              <w:rPr>
                <w:rFonts w:asciiTheme="minorHAnsi" w:hAnsiTheme="minorHAnsi" w:cstheme="minorHAnsi"/>
                <w:sz w:val="22"/>
                <w:szCs w:val="22"/>
                <w:lang w:eastAsia="en-AU"/>
              </w:rPr>
              <w:t>00002</w:t>
            </w:r>
          </w:p>
        </w:tc>
        <w:tc>
          <w:tcPr>
            <w:tcW w:w="2120" w:type="dxa"/>
          </w:tcPr>
          <w:p w14:paraId="7AA59599" w14:textId="77777777" w:rsidR="00CC5F10" w:rsidRPr="003B204A" w:rsidRDefault="00CC5F10" w:rsidP="00F106D4">
            <w:pPr>
              <w:ind w:left="0"/>
              <w:rPr>
                <w:rFonts w:asciiTheme="minorHAnsi" w:hAnsiTheme="minorHAnsi" w:cstheme="minorHAnsi"/>
                <w:sz w:val="22"/>
                <w:szCs w:val="22"/>
                <w:lang w:eastAsia="en-AU"/>
              </w:rPr>
            </w:pPr>
            <w:r w:rsidRPr="003B204A">
              <w:rPr>
                <w:rFonts w:asciiTheme="minorHAnsi" w:hAnsiTheme="minorHAnsi" w:cstheme="minorHAnsi"/>
                <w:sz w:val="22"/>
                <w:szCs w:val="22"/>
                <w:lang w:eastAsia="en-AU"/>
              </w:rPr>
              <w:t>Sprints</w:t>
            </w:r>
            <w:r w:rsidR="00DD6AEC">
              <w:rPr>
                <w:rFonts w:asciiTheme="minorHAnsi" w:hAnsiTheme="minorHAnsi" w:cstheme="minorHAnsi"/>
                <w:sz w:val="22"/>
                <w:szCs w:val="22"/>
                <w:lang w:eastAsia="en-AU"/>
              </w:rPr>
              <w:t>/Iterations</w:t>
            </w:r>
          </w:p>
        </w:tc>
        <w:tc>
          <w:tcPr>
            <w:tcW w:w="1210" w:type="dxa"/>
          </w:tcPr>
          <w:p w14:paraId="3D691AB3" w14:textId="77777777" w:rsidR="00CC5F10" w:rsidRPr="003B204A" w:rsidRDefault="00CC5F10" w:rsidP="00F106D4">
            <w:pPr>
              <w:ind w:left="0"/>
              <w:rPr>
                <w:rFonts w:asciiTheme="minorHAnsi" w:hAnsiTheme="minorHAnsi" w:cstheme="minorHAnsi"/>
                <w:sz w:val="22"/>
                <w:szCs w:val="22"/>
                <w:lang w:eastAsia="en-AU"/>
              </w:rPr>
            </w:pPr>
            <w:r w:rsidRPr="003B204A">
              <w:rPr>
                <w:rFonts w:asciiTheme="minorHAnsi" w:hAnsiTheme="minorHAnsi" w:cstheme="minorHAnsi"/>
                <w:sz w:val="22"/>
                <w:szCs w:val="22"/>
                <w:lang w:eastAsia="en-AU"/>
              </w:rPr>
              <w:t>TBD</w:t>
            </w:r>
          </w:p>
        </w:tc>
        <w:tc>
          <w:tcPr>
            <w:tcW w:w="1080" w:type="dxa"/>
          </w:tcPr>
          <w:p w14:paraId="04321248" w14:textId="77777777" w:rsidR="00CC5F10" w:rsidRPr="003B204A" w:rsidRDefault="00CC5F10" w:rsidP="00F106D4">
            <w:pPr>
              <w:ind w:left="0"/>
              <w:rPr>
                <w:rFonts w:asciiTheme="minorHAnsi" w:hAnsiTheme="minorHAnsi" w:cstheme="minorHAnsi"/>
                <w:sz w:val="22"/>
                <w:szCs w:val="22"/>
                <w:lang w:eastAsia="en-AU"/>
              </w:rPr>
            </w:pPr>
            <w:r w:rsidRPr="003B204A">
              <w:rPr>
                <w:rFonts w:asciiTheme="minorHAnsi" w:hAnsiTheme="minorHAnsi" w:cstheme="minorHAnsi"/>
                <w:sz w:val="22"/>
                <w:szCs w:val="22"/>
                <w:lang w:eastAsia="en-AU"/>
              </w:rPr>
              <w:t>Sprint</w:t>
            </w:r>
            <w:r w:rsidR="00DD6AEC">
              <w:rPr>
                <w:rFonts w:asciiTheme="minorHAnsi" w:hAnsiTheme="minorHAnsi" w:cstheme="minorHAnsi"/>
                <w:sz w:val="22"/>
                <w:szCs w:val="22"/>
                <w:lang w:eastAsia="en-AU"/>
              </w:rPr>
              <w:t>/Iterations</w:t>
            </w:r>
          </w:p>
        </w:tc>
        <w:tc>
          <w:tcPr>
            <w:tcW w:w="1530" w:type="dxa"/>
          </w:tcPr>
          <w:p w14:paraId="0FF4120D" w14:textId="77777777" w:rsidR="00CC5F10" w:rsidRPr="003B204A" w:rsidRDefault="00CC5F10" w:rsidP="00F106D4">
            <w:pPr>
              <w:ind w:left="0"/>
              <w:rPr>
                <w:rFonts w:asciiTheme="minorHAnsi" w:hAnsiTheme="minorHAnsi" w:cstheme="minorHAnsi"/>
                <w:sz w:val="22"/>
                <w:szCs w:val="22"/>
                <w:lang w:eastAsia="en-AU"/>
              </w:rPr>
            </w:pPr>
            <w:r w:rsidRPr="003B204A">
              <w:rPr>
                <w:rFonts w:asciiTheme="minorHAnsi" w:hAnsiTheme="minorHAnsi" w:cstheme="minorHAnsi"/>
                <w:sz w:val="22"/>
                <w:szCs w:val="22"/>
                <w:lang w:eastAsia="en-AU"/>
              </w:rPr>
              <w:t>$</w:t>
            </w:r>
          </w:p>
        </w:tc>
        <w:tc>
          <w:tcPr>
            <w:tcW w:w="2335" w:type="dxa"/>
          </w:tcPr>
          <w:p w14:paraId="2165318D" w14:textId="77777777" w:rsidR="00CC5F10" w:rsidRPr="003B204A" w:rsidRDefault="00CC5F10" w:rsidP="00F106D4">
            <w:pPr>
              <w:ind w:left="0"/>
              <w:rPr>
                <w:rFonts w:asciiTheme="minorHAnsi" w:hAnsiTheme="minorHAnsi" w:cstheme="minorHAnsi"/>
                <w:sz w:val="22"/>
                <w:szCs w:val="22"/>
                <w:lang w:eastAsia="en-AU"/>
              </w:rPr>
            </w:pPr>
            <w:r w:rsidRPr="003B204A">
              <w:rPr>
                <w:rFonts w:asciiTheme="minorHAnsi" w:hAnsiTheme="minorHAnsi" w:cstheme="minorHAnsi"/>
                <w:sz w:val="22"/>
                <w:szCs w:val="22"/>
                <w:lang w:eastAsia="en-AU"/>
              </w:rPr>
              <w:t>NTE $500,000</w:t>
            </w:r>
          </w:p>
        </w:tc>
      </w:tr>
    </w:tbl>
    <w:p w14:paraId="78DD7DF2" w14:textId="77777777" w:rsidR="00F106D4" w:rsidRPr="00ED55B4" w:rsidRDefault="00F106D4" w:rsidP="00F106D4">
      <w:pPr>
        <w:ind w:left="0"/>
        <w:rPr>
          <w:rFonts w:cstheme="minorHAnsi"/>
          <w:szCs w:val="22"/>
          <w:lang w:eastAsia="en-AU"/>
        </w:rPr>
      </w:pPr>
    </w:p>
    <w:p w14:paraId="6435A83F" w14:textId="77777777" w:rsidR="00D721F5" w:rsidRPr="00BC19F3" w:rsidRDefault="00D721F5" w:rsidP="00F106D4">
      <w:pPr>
        <w:ind w:left="0"/>
      </w:pPr>
      <w:r w:rsidRPr="00BC19F3">
        <w:rPr>
          <w:rFonts w:asciiTheme="minorHAnsi" w:hAnsiTheme="minorHAnsi" w:cstheme="minorHAnsi"/>
          <w:lang w:eastAsia="en-AU"/>
        </w:rPr>
        <w:t xml:space="preserve">Upon completion of the Baseline effort, the Agency and Vendor(s) shall mutually agree upon the team’s </w:t>
      </w:r>
      <w:r w:rsidRPr="00BC19F3">
        <w:t>capacity/velocity. The final quantity of sprints will be determined based on the agreed upon capacity and compared to the available budget remaining in order to determine how many sprints will be awarded.  Final decision to proceed will be determined by the Agency.</w:t>
      </w:r>
    </w:p>
    <w:p w14:paraId="79845220" w14:textId="77777777" w:rsidR="00455015" w:rsidRDefault="00455015" w:rsidP="00BC6016">
      <w:pPr>
        <w:pStyle w:val="Heading1"/>
        <w:rPr>
          <w:lang w:eastAsia="en-AU"/>
        </w:rPr>
      </w:pPr>
      <w:bookmarkStart w:id="81" w:name="_Toc503272634"/>
      <w:r w:rsidRPr="00BC6016">
        <w:t>Schedule</w:t>
      </w:r>
      <w:r w:rsidR="00141451">
        <w:t xml:space="preserve"> of Event</w:t>
      </w:r>
      <w:r w:rsidR="00BE55EE">
        <w:t>s</w:t>
      </w:r>
      <w:r w:rsidR="00141451">
        <w:t xml:space="preserve"> and Response Guidelines</w:t>
      </w:r>
      <w:r>
        <w:t>:</w:t>
      </w:r>
      <w:bookmarkEnd w:id="81"/>
    </w:p>
    <w:p w14:paraId="644F7C46" w14:textId="77777777" w:rsidR="00455015" w:rsidRPr="00141451" w:rsidRDefault="00455015" w:rsidP="00BC6016">
      <w:pPr>
        <w:rPr>
          <w:lang w:eastAsia="en-AU"/>
        </w:rPr>
      </w:pPr>
      <w:r w:rsidRPr="00141451">
        <w:rPr>
          <w:lang w:eastAsia="en-AU"/>
        </w:rPr>
        <w:t xml:space="preserve">The following dates represent the Agency’s desired schedule of events associated with this Statement of Work inquiry. </w:t>
      </w:r>
      <w:r w:rsidR="00141451" w:rsidRPr="00141451">
        <w:rPr>
          <w:lang w:eastAsia="en-AU"/>
        </w:rPr>
        <w:t>Agency</w:t>
      </w:r>
      <w:r w:rsidRPr="00141451">
        <w:rPr>
          <w:lang w:eastAsia="en-AU"/>
        </w:rPr>
        <w:t xml:space="preserve"> reserves the right to modify these dates at any time, with appropriate notice to prospective </w:t>
      </w:r>
      <w:r w:rsidR="00970575">
        <w:rPr>
          <w:lang w:eastAsia="en-AU"/>
        </w:rPr>
        <w:t>Vendor</w:t>
      </w:r>
      <w:r w:rsidRPr="00141451">
        <w:rPr>
          <w:lang w:eastAsia="en-AU"/>
        </w:rPr>
        <w:t>s.</w:t>
      </w:r>
    </w:p>
    <w:p w14:paraId="585F83F0" w14:textId="77777777" w:rsidR="00455015" w:rsidRPr="00ED55B4" w:rsidRDefault="00455015" w:rsidP="00455015">
      <w:pPr>
        <w:ind w:left="0"/>
        <w:contextualSpacing/>
        <w:rPr>
          <w:rFonts w:cstheme="minorHAnsi"/>
          <w:szCs w:val="22"/>
          <w:lang w:eastAsia="en-AU"/>
        </w:rPr>
      </w:pPr>
    </w:p>
    <w:p w14:paraId="6355675A" w14:textId="77777777" w:rsidR="00455015" w:rsidRPr="00ED55B4" w:rsidRDefault="00455015" w:rsidP="00455015">
      <w:pPr>
        <w:ind w:left="0"/>
        <w:contextualSpacing/>
        <w:rPr>
          <w:rFonts w:cstheme="minorHAnsi"/>
          <w:szCs w:val="22"/>
          <w:lang w:eastAsia="en-AU"/>
        </w:rPr>
      </w:pPr>
    </w:p>
    <w:tbl>
      <w:tblPr>
        <w:tblStyle w:val="TableGrid"/>
        <w:tblW w:w="0" w:type="auto"/>
        <w:tblInd w:w="712" w:type="dxa"/>
        <w:tblLook w:val="04A0" w:firstRow="1" w:lastRow="0" w:firstColumn="1" w:lastColumn="0" w:noHBand="0" w:noVBand="1"/>
      </w:tblPr>
      <w:tblGrid>
        <w:gridCol w:w="2883"/>
        <w:gridCol w:w="5755"/>
      </w:tblGrid>
      <w:tr w:rsidR="00455015" w:rsidRPr="00141451" w14:paraId="7433E9E9" w14:textId="77777777" w:rsidTr="00E43D6D">
        <w:tc>
          <w:tcPr>
            <w:tcW w:w="2883" w:type="dxa"/>
            <w:shd w:val="clear" w:color="auto" w:fill="D9D9D9" w:themeFill="background1" w:themeFillShade="D9"/>
          </w:tcPr>
          <w:p w14:paraId="5E6AC761" w14:textId="77777777" w:rsidR="00455015" w:rsidRPr="00141451" w:rsidRDefault="00455015" w:rsidP="00141451">
            <w:pPr>
              <w:numPr>
                <w:ilvl w:val="12"/>
                <w:numId w:val="0"/>
              </w:numPr>
              <w:jc w:val="center"/>
              <w:rPr>
                <w:rFonts w:asciiTheme="minorHAnsi" w:hAnsiTheme="minorHAnsi" w:cstheme="minorHAnsi"/>
                <w:b/>
                <w:sz w:val="22"/>
                <w:szCs w:val="22"/>
              </w:rPr>
            </w:pPr>
            <w:r w:rsidRPr="00141451">
              <w:rPr>
                <w:rFonts w:asciiTheme="minorHAnsi" w:hAnsiTheme="minorHAnsi" w:cstheme="minorHAnsi"/>
                <w:b/>
                <w:sz w:val="22"/>
                <w:szCs w:val="22"/>
              </w:rPr>
              <w:lastRenderedPageBreak/>
              <w:t>Date</w:t>
            </w:r>
          </w:p>
        </w:tc>
        <w:tc>
          <w:tcPr>
            <w:tcW w:w="5755" w:type="dxa"/>
            <w:shd w:val="clear" w:color="auto" w:fill="D9D9D9" w:themeFill="background1" w:themeFillShade="D9"/>
          </w:tcPr>
          <w:p w14:paraId="416FAC5B" w14:textId="77777777" w:rsidR="00455015" w:rsidRPr="00141451" w:rsidRDefault="00455015" w:rsidP="00141451">
            <w:pPr>
              <w:numPr>
                <w:ilvl w:val="12"/>
                <w:numId w:val="0"/>
              </w:numPr>
              <w:jc w:val="center"/>
              <w:rPr>
                <w:rFonts w:asciiTheme="minorHAnsi" w:hAnsiTheme="minorHAnsi" w:cstheme="minorHAnsi"/>
                <w:b/>
                <w:sz w:val="22"/>
                <w:szCs w:val="22"/>
              </w:rPr>
            </w:pPr>
            <w:r w:rsidRPr="00141451">
              <w:rPr>
                <w:rFonts w:asciiTheme="minorHAnsi" w:hAnsiTheme="minorHAnsi" w:cstheme="minorHAnsi"/>
                <w:b/>
                <w:sz w:val="22"/>
                <w:szCs w:val="22"/>
              </w:rPr>
              <w:t>Activity</w:t>
            </w:r>
          </w:p>
        </w:tc>
      </w:tr>
      <w:tr w:rsidR="00455015" w:rsidRPr="00141451" w14:paraId="0F9DDF49" w14:textId="77777777" w:rsidTr="00E43D6D">
        <w:tc>
          <w:tcPr>
            <w:tcW w:w="2883" w:type="dxa"/>
          </w:tcPr>
          <w:p w14:paraId="06A17B18" w14:textId="77777777" w:rsidR="00455015" w:rsidRPr="00141451" w:rsidRDefault="00141451" w:rsidP="00141451">
            <w:pPr>
              <w:numPr>
                <w:ilvl w:val="12"/>
                <w:numId w:val="0"/>
              </w:numPr>
              <w:rPr>
                <w:rFonts w:asciiTheme="minorHAnsi" w:hAnsiTheme="minorHAnsi" w:cstheme="minorHAnsi"/>
                <w:sz w:val="22"/>
                <w:szCs w:val="22"/>
              </w:rPr>
            </w:pPr>
            <w:r w:rsidRPr="00141451">
              <w:rPr>
                <w:rFonts w:asciiTheme="minorHAnsi" w:hAnsiTheme="minorHAnsi" w:cstheme="minorHAnsi"/>
                <w:sz w:val="22"/>
                <w:szCs w:val="22"/>
              </w:rPr>
              <w:t>MM DD, YYYY</w:t>
            </w:r>
          </w:p>
        </w:tc>
        <w:tc>
          <w:tcPr>
            <w:tcW w:w="5755" w:type="dxa"/>
          </w:tcPr>
          <w:p w14:paraId="7BFC0D79" w14:textId="77777777" w:rsidR="00455015" w:rsidRPr="00141451" w:rsidRDefault="00455015" w:rsidP="00141451">
            <w:pPr>
              <w:numPr>
                <w:ilvl w:val="12"/>
                <w:numId w:val="0"/>
              </w:numPr>
              <w:rPr>
                <w:rFonts w:asciiTheme="minorHAnsi" w:hAnsiTheme="minorHAnsi" w:cstheme="minorHAnsi"/>
                <w:sz w:val="22"/>
                <w:szCs w:val="22"/>
              </w:rPr>
            </w:pPr>
            <w:r w:rsidRPr="00141451">
              <w:rPr>
                <w:rFonts w:asciiTheme="minorHAnsi" w:hAnsiTheme="minorHAnsi" w:cstheme="minorHAnsi"/>
                <w:sz w:val="22"/>
                <w:szCs w:val="22"/>
              </w:rPr>
              <w:t xml:space="preserve">Distribute SOW to prospective </w:t>
            </w:r>
            <w:r w:rsidR="00970575">
              <w:rPr>
                <w:rFonts w:asciiTheme="minorHAnsi" w:hAnsiTheme="minorHAnsi" w:cstheme="minorHAnsi"/>
                <w:sz w:val="22"/>
                <w:szCs w:val="22"/>
              </w:rPr>
              <w:t>Vendor</w:t>
            </w:r>
            <w:r w:rsidRPr="00141451">
              <w:rPr>
                <w:rFonts w:asciiTheme="minorHAnsi" w:hAnsiTheme="minorHAnsi" w:cstheme="minorHAnsi"/>
                <w:sz w:val="22"/>
                <w:szCs w:val="22"/>
              </w:rPr>
              <w:t>s</w:t>
            </w:r>
          </w:p>
        </w:tc>
      </w:tr>
      <w:tr w:rsidR="00455015" w:rsidRPr="00141451" w14:paraId="18379A56" w14:textId="77777777" w:rsidTr="00E43D6D">
        <w:tc>
          <w:tcPr>
            <w:tcW w:w="2883" w:type="dxa"/>
          </w:tcPr>
          <w:p w14:paraId="368B9E9B" w14:textId="77777777" w:rsidR="00455015" w:rsidRPr="00141451" w:rsidRDefault="00141451" w:rsidP="00141451">
            <w:pPr>
              <w:numPr>
                <w:ilvl w:val="12"/>
                <w:numId w:val="0"/>
              </w:numPr>
              <w:rPr>
                <w:rFonts w:asciiTheme="minorHAnsi" w:hAnsiTheme="minorHAnsi" w:cstheme="minorHAnsi"/>
                <w:sz w:val="22"/>
                <w:szCs w:val="22"/>
              </w:rPr>
            </w:pPr>
            <w:r w:rsidRPr="00141451">
              <w:rPr>
                <w:rFonts w:asciiTheme="minorHAnsi" w:hAnsiTheme="minorHAnsi" w:cstheme="minorHAnsi"/>
                <w:sz w:val="22"/>
                <w:szCs w:val="22"/>
              </w:rPr>
              <w:t xml:space="preserve">MM DD, YYYY </w:t>
            </w:r>
            <w:r w:rsidR="00455015" w:rsidRPr="00141451">
              <w:rPr>
                <w:rFonts w:asciiTheme="minorHAnsi" w:hAnsiTheme="minorHAnsi" w:cstheme="minorHAnsi"/>
                <w:sz w:val="22"/>
                <w:szCs w:val="22"/>
              </w:rPr>
              <w:t>2:00 PM CT</w:t>
            </w:r>
          </w:p>
        </w:tc>
        <w:tc>
          <w:tcPr>
            <w:tcW w:w="5755" w:type="dxa"/>
          </w:tcPr>
          <w:p w14:paraId="255064CC" w14:textId="77777777" w:rsidR="00455015" w:rsidRPr="00141451" w:rsidRDefault="00455015" w:rsidP="00141451">
            <w:pPr>
              <w:numPr>
                <w:ilvl w:val="12"/>
                <w:numId w:val="0"/>
              </w:numPr>
              <w:rPr>
                <w:rFonts w:asciiTheme="minorHAnsi" w:hAnsiTheme="minorHAnsi" w:cstheme="minorHAnsi"/>
                <w:sz w:val="22"/>
                <w:szCs w:val="22"/>
              </w:rPr>
            </w:pPr>
            <w:r w:rsidRPr="00141451">
              <w:rPr>
                <w:rFonts w:asciiTheme="minorHAnsi" w:hAnsiTheme="minorHAnsi" w:cstheme="minorHAnsi"/>
                <w:sz w:val="22"/>
                <w:szCs w:val="22"/>
              </w:rPr>
              <w:t>Deadline for submitting questions</w:t>
            </w:r>
          </w:p>
        </w:tc>
      </w:tr>
      <w:tr w:rsidR="00455015" w:rsidRPr="00141451" w14:paraId="7EDD8D8E" w14:textId="77777777" w:rsidTr="00E43D6D">
        <w:tc>
          <w:tcPr>
            <w:tcW w:w="2883" w:type="dxa"/>
          </w:tcPr>
          <w:p w14:paraId="28289FDF" w14:textId="77777777" w:rsidR="00455015" w:rsidRPr="00141451" w:rsidRDefault="00141451" w:rsidP="00141451">
            <w:pPr>
              <w:numPr>
                <w:ilvl w:val="12"/>
                <w:numId w:val="0"/>
              </w:numPr>
              <w:rPr>
                <w:rFonts w:asciiTheme="minorHAnsi" w:hAnsiTheme="minorHAnsi" w:cstheme="minorHAnsi"/>
                <w:sz w:val="22"/>
                <w:szCs w:val="22"/>
              </w:rPr>
            </w:pPr>
            <w:r w:rsidRPr="00141451">
              <w:rPr>
                <w:rFonts w:asciiTheme="minorHAnsi" w:hAnsiTheme="minorHAnsi" w:cstheme="minorHAnsi"/>
                <w:sz w:val="22"/>
                <w:szCs w:val="22"/>
              </w:rPr>
              <w:t>MM DD YYYY</w:t>
            </w:r>
          </w:p>
        </w:tc>
        <w:tc>
          <w:tcPr>
            <w:tcW w:w="5755" w:type="dxa"/>
          </w:tcPr>
          <w:p w14:paraId="398A048E" w14:textId="77777777" w:rsidR="00455015" w:rsidRPr="00141451" w:rsidRDefault="00970575" w:rsidP="00141451">
            <w:pPr>
              <w:numPr>
                <w:ilvl w:val="12"/>
                <w:numId w:val="0"/>
              </w:numPr>
              <w:rPr>
                <w:rFonts w:asciiTheme="minorHAnsi" w:hAnsiTheme="minorHAnsi" w:cstheme="minorHAnsi"/>
                <w:sz w:val="22"/>
                <w:szCs w:val="22"/>
              </w:rPr>
            </w:pPr>
            <w:r>
              <w:rPr>
                <w:rFonts w:asciiTheme="minorHAnsi" w:hAnsiTheme="minorHAnsi" w:cstheme="minorHAnsi"/>
                <w:sz w:val="22"/>
                <w:szCs w:val="22"/>
              </w:rPr>
              <w:t>Agency</w:t>
            </w:r>
            <w:r w:rsidR="00455015" w:rsidRPr="00141451">
              <w:rPr>
                <w:rFonts w:asciiTheme="minorHAnsi" w:hAnsiTheme="minorHAnsi" w:cstheme="minorHAnsi"/>
                <w:sz w:val="22"/>
                <w:szCs w:val="22"/>
              </w:rPr>
              <w:t xml:space="preserve"> response to Questions</w:t>
            </w:r>
          </w:p>
        </w:tc>
      </w:tr>
      <w:tr w:rsidR="00455015" w:rsidRPr="00141451" w14:paraId="57CB494F" w14:textId="77777777" w:rsidTr="00E43D6D">
        <w:tc>
          <w:tcPr>
            <w:tcW w:w="2883" w:type="dxa"/>
          </w:tcPr>
          <w:p w14:paraId="148C75DA" w14:textId="77777777" w:rsidR="00455015" w:rsidRPr="00141451" w:rsidRDefault="00141451" w:rsidP="00141451">
            <w:pPr>
              <w:numPr>
                <w:ilvl w:val="12"/>
                <w:numId w:val="0"/>
              </w:numPr>
              <w:rPr>
                <w:rFonts w:asciiTheme="minorHAnsi" w:hAnsiTheme="minorHAnsi" w:cstheme="minorHAnsi"/>
                <w:b/>
                <w:sz w:val="22"/>
                <w:szCs w:val="22"/>
              </w:rPr>
            </w:pPr>
            <w:r w:rsidRPr="00141451">
              <w:rPr>
                <w:rFonts w:asciiTheme="minorHAnsi" w:hAnsiTheme="minorHAnsi" w:cstheme="minorHAnsi"/>
                <w:b/>
                <w:sz w:val="22"/>
                <w:szCs w:val="22"/>
              </w:rPr>
              <w:t>MM DD YYYY</w:t>
            </w:r>
            <w:r w:rsidR="00455015" w:rsidRPr="00141451">
              <w:rPr>
                <w:rFonts w:asciiTheme="minorHAnsi" w:hAnsiTheme="minorHAnsi" w:cstheme="minorHAnsi"/>
                <w:b/>
                <w:sz w:val="22"/>
                <w:szCs w:val="22"/>
              </w:rPr>
              <w:t xml:space="preserve"> 2:00 PM CT</w:t>
            </w:r>
          </w:p>
        </w:tc>
        <w:tc>
          <w:tcPr>
            <w:tcW w:w="5755" w:type="dxa"/>
          </w:tcPr>
          <w:p w14:paraId="6B91EA02" w14:textId="77777777" w:rsidR="00455015" w:rsidRPr="00141451" w:rsidRDefault="00455015" w:rsidP="00141451">
            <w:pPr>
              <w:numPr>
                <w:ilvl w:val="12"/>
                <w:numId w:val="0"/>
              </w:numPr>
              <w:rPr>
                <w:rFonts w:asciiTheme="minorHAnsi" w:hAnsiTheme="minorHAnsi" w:cstheme="minorHAnsi"/>
                <w:sz w:val="22"/>
                <w:szCs w:val="22"/>
              </w:rPr>
            </w:pPr>
            <w:r w:rsidRPr="00141451">
              <w:rPr>
                <w:rFonts w:asciiTheme="minorHAnsi" w:hAnsiTheme="minorHAnsi" w:cstheme="minorHAnsi"/>
                <w:sz w:val="22"/>
                <w:szCs w:val="22"/>
              </w:rPr>
              <w:t xml:space="preserve">Deadline for submitting responses to SOW </w:t>
            </w:r>
          </w:p>
        </w:tc>
      </w:tr>
      <w:tr w:rsidR="00455015" w:rsidRPr="00141451" w14:paraId="219E370B" w14:textId="77777777" w:rsidTr="00E43D6D">
        <w:trPr>
          <w:trHeight w:val="422"/>
        </w:trPr>
        <w:tc>
          <w:tcPr>
            <w:tcW w:w="2883" w:type="dxa"/>
          </w:tcPr>
          <w:p w14:paraId="2CC83BD5" w14:textId="77777777" w:rsidR="00455015" w:rsidRPr="00141451" w:rsidRDefault="00141451" w:rsidP="00141451">
            <w:pPr>
              <w:numPr>
                <w:ilvl w:val="12"/>
                <w:numId w:val="0"/>
              </w:numPr>
              <w:rPr>
                <w:rFonts w:asciiTheme="minorHAnsi" w:hAnsiTheme="minorHAnsi" w:cstheme="minorHAnsi"/>
                <w:sz w:val="22"/>
                <w:szCs w:val="22"/>
              </w:rPr>
            </w:pPr>
            <w:r w:rsidRPr="00141451">
              <w:rPr>
                <w:rFonts w:asciiTheme="minorHAnsi" w:hAnsiTheme="minorHAnsi" w:cstheme="minorHAnsi"/>
                <w:sz w:val="22"/>
                <w:szCs w:val="22"/>
              </w:rPr>
              <w:t>MM DD YYYY</w:t>
            </w:r>
          </w:p>
        </w:tc>
        <w:tc>
          <w:tcPr>
            <w:tcW w:w="5755" w:type="dxa"/>
          </w:tcPr>
          <w:p w14:paraId="18AC35F2" w14:textId="77777777" w:rsidR="00455015" w:rsidRPr="00141451" w:rsidRDefault="00455015" w:rsidP="00141451">
            <w:pPr>
              <w:numPr>
                <w:ilvl w:val="12"/>
                <w:numId w:val="0"/>
              </w:numPr>
              <w:rPr>
                <w:rFonts w:asciiTheme="minorHAnsi" w:hAnsiTheme="minorHAnsi" w:cstheme="minorHAnsi"/>
                <w:sz w:val="22"/>
                <w:szCs w:val="22"/>
              </w:rPr>
            </w:pPr>
            <w:r w:rsidRPr="00141451">
              <w:rPr>
                <w:rFonts w:asciiTheme="minorHAnsi" w:hAnsiTheme="minorHAnsi" w:cstheme="minorHAnsi"/>
                <w:sz w:val="22"/>
                <w:szCs w:val="22"/>
              </w:rPr>
              <w:t>Anticipated award</w:t>
            </w:r>
          </w:p>
        </w:tc>
      </w:tr>
    </w:tbl>
    <w:p w14:paraId="4DB26854" w14:textId="77777777" w:rsidR="00455015" w:rsidRPr="00ED55B4" w:rsidRDefault="00455015" w:rsidP="00455015">
      <w:pPr>
        <w:rPr>
          <w:rFonts w:cstheme="minorHAnsi"/>
          <w:szCs w:val="22"/>
        </w:rPr>
      </w:pPr>
    </w:p>
    <w:p w14:paraId="5059355B" w14:textId="77777777" w:rsidR="00BC6016" w:rsidRPr="00BC19F3" w:rsidRDefault="00455015" w:rsidP="00BC6016">
      <w:pPr>
        <w:pStyle w:val="Heading2"/>
        <w:rPr>
          <w:szCs w:val="24"/>
          <w:lang w:eastAsia="en-AU"/>
        </w:rPr>
      </w:pPr>
      <w:bookmarkStart w:id="82" w:name="_Toc503272635"/>
      <w:r w:rsidRPr="00BC19F3">
        <w:rPr>
          <w:szCs w:val="24"/>
          <w:lang w:eastAsia="en-AU"/>
        </w:rPr>
        <w:t>Question and Answers:</w:t>
      </w:r>
      <w:bookmarkEnd w:id="82"/>
      <w:r w:rsidRPr="00BC19F3">
        <w:rPr>
          <w:szCs w:val="24"/>
          <w:lang w:eastAsia="en-AU"/>
        </w:rPr>
        <w:t xml:space="preserve"> </w:t>
      </w:r>
    </w:p>
    <w:p w14:paraId="0960D1E8" w14:textId="692A7809" w:rsidR="00455015" w:rsidRPr="00BC19F3" w:rsidRDefault="00970575" w:rsidP="00BC19F3">
      <w:pPr>
        <w:contextualSpacing/>
        <w:rPr>
          <w:rFonts w:asciiTheme="minorHAnsi" w:hAnsiTheme="minorHAnsi" w:cstheme="minorHAnsi"/>
          <w:lang w:eastAsia="en-AU"/>
        </w:rPr>
      </w:pPr>
      <w:r w:rsidRPr="00BC19F3">
        <w:rPr>
          <w:rFonts w:asciiTheme="minorHAnsi" w:hAnsiTheme="minorHAnsi" w:cstheme="minorHAnsi"/>
          <w:lang w:eastAsia="en-AU"/>
        </w:rPr>
        <w:t>Vendor</w:t>
      </w:r>
      <w:r w:rsidR="00455015" w:rsidRPr="00BC19F3">
        <w:rPr>
          <w:rFonts w:asciiTheme="minorHAnsi" w:hAnsiTheme="minorHAnsi" w:cstheme="minorHAnsi"/>
          <w:lang w:eastAsia="en-AU"/>
        </w:rPr>
        <w:t>s must submit all questions regarding this SOW by email to the</w:t>
      </w:r>
      <w:r w:rsidR="00141451" w:rsidRPr="00BC19F3">
        <w:rPr>
          <w:rFonts w:asciiTheme="minorHAnsi" w:hAnsiTheme="minorHAnsi" w:cstheme="minorHAnsi"/>
          <w:lang w:eastAsia="en-AU"/>
        </w:rPr>
        <w:t xml:space="preserve"> point of contact</w:t>
      </w:r>
      <w:r w:rsidR="00455015" w:rsidRPr="00BC19F3">
        <w:rPr>
          <w:rFonts w:asciiTheme="minorHAnsi" w:hAnsiTheme="minorHAnsi" w:cstheme="minorHAnsi"/>
          <w:lang w:eastAsia="en-AU"/>
        </w:rPr>
        <w:t xml:space="preserve"> below. Questions regarding this SOW will be accepted by the date and time specified in the table above. </w:t>
      </w:r>
      <w:r w:rsidR="00141451" w:rsidRPr="00BC19F3">
        <w:rPr>
          <w:rFonts w:asciiTheme="minorHAnsi" w:hAnsiTheme="minorHAnsi" w:cstheme="minorHAnsi"/>
          <w:lang w:eastAsia="en-AU"/>
        </w:rPr>
        <w:t>The Agency</w:t>
      </w:r>
      <w:r w:rsidR="00455015" w:rsidRPr="00BC19F3">
        <w:rPr>
          <w:rFonts w:asciiTheme="minorHAnsi" w:hAnsiTheme="minorHAnsi" w:cstheme="minorHAnsi"/>
          <w:lang w:eastAsia="en-AU"/>
        </w:rPr>
        <w:t xml:space="preserve"> will respond to questions received no later than the date and time specified above.</w:t>
      </w:r>
    </w:p>
    <w:p w14:paraId="62616FB2" w14:textId="77777777" w:rsidR="00455015" w:rsidRPr="00BC19F3" w:rsidRDefault="00455015" w:rsidP="00BC19F3">
      <w:pPr>
        <w:contextualSpacing/>
        <w:rPr>
          <w:rFonts w:asciiTheme="minorHAnsi" w:hAnsiTheme="minorHAnsi" w:cstheme="minorHAnsi"/>
          <w:lang w:eastAsia="en-AU"/>
        </w:rPr>
      </w:pPr>
    </w:p>
    <w:p w14:paraId="4F06E544" w14:textId="77777777" w:rsidR="00455015" w:rsidRPr="00BC19F3" w:rsidRDefault="00455015" w:rsidP="00BC19F3">
      <w:pPr>
        <w:contextualSpacing/>
        <w:rPr>
          <w:rFonts w:asciiTheme="minorHAnsi" w:hAnsiTheme="minorHAnsi" w:cstheme="minorHAnsi"/>
          <w:lang w:eastAsia="en-AU"/>
        </w:rPr>
      </w:pPr>
      <w:r w:rsidRPr="00BC19F3">
        <w:rPr>
          <w:rFonts w:asciiTheme="minorHAnsi" w:hAnsiTheme="minorHAnsi" w:cstheme="minorHAnsi"/>
          <w:lang w:eastAsia="en-AU"/>
        </w:rPr>
        <w:t xml:space="preserve">By submission of an inquiry, </w:t>
      </w:r>
      <w:r w:rsidR="00970575" w:rsidRPr="00BC19F3">
        <w:rPr>
          <w:rFonts w:asciiTheme="minorHAnsi" w:hAnsiTheme="minorHAnsi" w:cstheme="minorHAnsi"/>
          <w:lang w:eastAsia="en-AU"/>
        </w:rPr>
        <w:t>Vendor</w:t>
      </w:r>
      <w:r w:rsidRPr="00BC19F3">
        <w:rPr>
          <w:rFonts w:asciiTheme="minorHAnsi" w:hAnsiTheme="minorHAnsi" w:cstheme="minorHAnsi"/>
          <w:lang w:eastAsia="en-AU"/>
        </w:rPr>
        <w:t xml:space="preserve"> acknowledge</w:t>
      </w:r>
      <w:r w:rsidR="00970575" w:rsidRPr="00BC19F3">
        <w:rPr>
          <w:rFonts w:asciiTheme="minorHAnsi" w:hAnsiTheme="minorHAnsi" w:cstheme="minorHAnsi"/>
          <w:lang w:eastAsia="en-AU"/>
        </w:rPr>
        <w:t>s</w:t>
      </w:r>
      <w:r w:rsidRPr="00BC19F3">
        <w:rPr>
          <w:rFonts w:asciiTheme="minorHAnsi" w:hAnsiTheme="minorHAnsi" w:cstheme="minorHAnsi"/>
          <w:lang w:eastAsia="en-AU"/>
        </w:rPr>
        <w:t xml:space="preserve"> that the applicable inquiry and official answer may be shared with other </w:t>
      </w:r>
      <w:r w:rsidR="00970575" w:rsidRPr="00BC19F3">
        <w:rPr>
          <w:rFonts w:asciiTheme="minorHAnsi" w:hAnsiTheme="minorHAnsi" w:cstheme="minorHAnsi"/>
          <w:lang w:eastAsia="en-AU"/>
        </w:rPr>
        <w:t>Vendor</w:t>
      </w:r>
      <w:r w:rsidRPr="00BC19F3">
        <w:rPr>
          <w:rFonts w:asciiTheme="minorHAnsi" w:hAnsiTheme="minorHAnsi" w:cstheme="minorHAnsi"/>
          <w:lang w:eastAsia="en-AU"/>
        </w:rPr>
        <w:t xml:space="preserve">s and therefore </w:t>
      </w:r>
      <w:r w:rsidR="00970575" w:rsidRPr="00BC19F3">
        <w:rPr>
          <w:rFonts w:asciiTheme="minorHAnsi" w:hAnsiTheme="minorHAnsi" w:cstheme="minorHAnsi"/>
          <w:lang w:eastAsia="en-AU"/>
        </w:rPr>
        <w:t>Vendor</w:t>
      </w:r>
      <w:r w:rsidRPr="00BC19F3">
        <w:rPr>
          <w:rFonts w:asciiTheme="minorHAnsi" w:hAnsiTheme="minorHAnsi" w:cstheme="minorHAnsi"/>
          <w:lang w:eastAsia="en-AU"/>
        </w:rPr>
        <w:t xml:space="preserve">s will not include any confidential or proprietary information in such inquiries. </w:t>
      </w:r>
      <w:r w:rsidR="00141451" w:rsidRPr="00BC19F3">
        <w:rPr>
          <w:rFonts w:asciiTheme="minorHAnsi" w:hAnsiTheme="minorHAnsi" w:cstheme="minorHAnsi"/>
          <w:lang w:eastAsia="en-AU"/>
        </w:rPr>
        <w:t>The Agency</w:t>
      </w:r>
      <w:r w:rsidRPr="00BC19F3">
        <w:rPr>
          <w:rFonts w:asciiTheme="minorHAnsi" w:hAnsiTheme="minorHAnsi" w:cstheme="minorHAnsi"/>
          <w:lang w:eastAsia="en-AU"/>
        </w:rPr>
        <w:t xml:space="preserve"> will not identify the </w:t>
      </w:r>
      <w:r w:rsidR="00970575" w:rsidRPr="00BC19F3">
        <w:rPr>
          <w:rFonts w:asciiTheme="minorHAnsi" w:hAnsiTheme="minorHAnsi" w:cstheme="minorHAnsi"/>
          <w:lang w:eastAsia="en-AU"/>
        </w:rPr>
        <w:t>Vendor</w:t>
      </w:r>
      <w:r w:rsidRPr="00BC19F3">
        <w:rPr>
          <w:rFonts w:asciiTheme="minorHAnsi" w:hAnsiTheme="minorHAnsi" w:cstheme="minorHAnsi"/>
          <w:lang w:eastAsia="en-AU"/>
        </w:rPr>
        <w:t xml:space="preserve"> that submitted any particular inquiry.</w:t>
      </w:r>
    </w:p>
    <w:p w14:paraId="5E3780FE" w14:textId="77777777" w:rsidR="00BC6016" w:rsidRPr="00BC6016" w:rsidRDefault="00455015" w:rsidP="00BC6016">
      <w:pPr>
        <w:pStyle w:val="Heading2"/>
        <w:rPr>
          <w:lang w:eastAsia="en-AU"/>
        </w:rPr>
      </w:pPr>
      <w:bookmarkStart w:id="83" w:name="_Toc503272636"/>
      <w:r w:rsidRPr="00141451">
        <w:rPr>
          <w:lang w:eastAsia="en-AU"/>
        </w:rPr>
        <w:t>Point of Contact:</w:t>
      </w:r>
      <w:bookmarkEnd w:id="83"/>
    </w:p>
    <w:p w14:paraId="125C72F5" w14:textId="3051203F" w:rsidR="00455015" w:rsidRPr="00141451" w:rsidRDefault="00455015" w:rsidP="00E10008">
      <w:pPr>
        <w:rPr>
          <w:lang w:eastAsia="en-AU"/>
        </w:rPr>
      </w:pPr>
      <w:r w:rsidRPr="00141451">
        <w:rPr>
          <w:lang w:eastAsia="en-AU"/>
        </w:rPr>
        <w:t>All communications for this SOW must be directed through the</w:t>
      </w:r>
      <w:r w:rsidR="00141451" w:rsidRPr="00141451">
        <w:rPr>
          <w:lang w:eastAsia="en-AU"/>
        </w:rPr>
        <w:t xml:space="preserve"> Agency</w:t>
      </w:r>
      <w:r w:rsidRPr="00141451">
        <w:rPr>
          <w:lang w:eastAsia="en-AU"/>
        </w:rPr>
        <w:t xml:space="preserve"> Point of Contact:</w:t>
      </w:r>
    </w:p>
    <w:p w14:paraId="7FB2DCF1" w14:textId="77777777" w:rsidR="00455015" w:rsidRPr="00141451" w:rsidRDefault="00455015" w:rsidP="00E10008">
      <w:pPr>
        <w:rPr>
          <w:lang w:eastAsia="en-AU"/>
        </w:rPr>
      </w:pPr>
    </w:p>
    <w:p w14:paraId="0BD315BF" w14:textId="77777777" w:rsidR="00455015" w:rsidRPr="00E10008" w:rsidRDefault="00455015" w:rsidP="00E10008">
      <w:pPr>
        <w:ind w:left="1440"/>
        <w:rPr>
          <w:b/>
          <w:lang w:eastAsia="en-AU"/>
        </w:rPr>
      </w:pPr>
      <w:r w:rsidRPr="00E10008">
        <w:rPr>
          <w:b/>
          <w:lang w:eastAsia="en-AU"/>
        </w:rPr>
        <w:t>Contract Manager</w:t>
      </w:r>
    </w:p>
    <w:p w14:paraId="3BF5EE2B" w14:textId="77777777" w:rsidR="00455015" w:rsidRPr="00E10008" w:rsidRDefault="00141451" w:rsidP="00E10008">
      <w:pPr>
        <w:ind w:left="1440"/>
        <w:rPr>
          <w:b/>
          <w:lang w:eastAsia="en-AU"/>
        </w:rPr>
      </w:pPr>
      <w:r w:rsidRPr="00E10008">
        <w:rPr>
          <w:b/>
          <w:lang w:eastAsia="en-AU"/>
        </w:rPr>
        <w:t>Agency Name</w:t>
      </w:r>
    </w:p>
    <w:p w14:paraId="64BEC0C9" w14:textId="77777777" w:rsidR="00455015" w:rsidRPr="00E10008" w:rsidRDefault="00141451" w:rsidP="00E10008">
      <w:pPr>
        <w:ind w:left="1440"/>
        <w:rPr>
          <w:b/>
          <w:lang w:eastAsia="en-AU"/>
        </w:rPr>
      </w:pPr>
      <w:r w:rsidRPr="00E10008">
        <w:rPr>
          <w:b/>
          <w:lang w:eastAsia="en-AU"/>
        </w:rPr>
        <w:t>Agency Address</w:t>
      </w:r>
    </w:p>
    <w:p w14:paraId="04F6BEB5" w14:textId="77777777" w:rsidR="00455015" w:rsidRPr="00E10008" w:rsidRDefault="00141451" w:rsidP="00E10008">
      <w:pPr>
        <w:ind w:left="1440"/>
        <w:rPr>
          <w:b/>
          <w:lang w:eastAsia="en-AU"/>
        </w:rPr>
      </w:pPr>
      <w:r w:rsidRPr="00E10008">
        <w:rPr>
          <w:b/>
          <w:lang w:eastAsia="en-AU"/>
        </w:rPr>
        <w:t>Agency point of contact phone</w:t>
      </w:r>
    </w:p>
    <w:p w14:paraId="08FED783" w14:textId="77777777" w:rsidR="00455015" w:rsidRPr="00E10008" w:rsidRDefault="00141451" w:rsidP="00E10008">
      <w:pPr>
        <w:ind w:left="1440"/>
        <w:rPr>
          <w:b/>
          <w:lang w:eastAsia="en-AU"/>
        </w:rPr>
      </w:pPr>
      <w:r w:rsidRPr="00E10008">
        <w:rPr>
          <w:b/>
          <w:lang w:eastAsia="en-AU"/>
        </w:rPr>
        <w:t>Agency point of contact e-m</w:t>
      </w:r>
      <w:r w:rsidR="00455015" w:rsidRPr="00E10008">
        <w:rPr>
          <w:b/>
          <w:lang w:eastAsia="en-AU"/>
        </w:rPr>
        <w:t xml:space="preserve">ail </w:t>
      </w:r>
    </w:p>
    <w:p w14:paraId="339E6115" w14:textId="77777777" w:rsidR="00455015" w:rsidRPr="00141451" w:rsidRDefault="00455015" w:rsidP="00E10008"/>
    <w:p w14:paraId="5DFF27B6" w14:textId="77777777" w:rsidR="00455015" w:rsidRPr="00141451" w:rsidRDefault="00455015" w:rsidP="00E10008">
      <w:r w:rsidRPr="00141451">
        <w:t xml:space="preserve">Upon issuance of this SOW, employees and representatives of </w:t>
      </w:r>
      <w:r w:rsidR="00141451" w:rsidRPr="00141451">
        <w:t>the agency</w:t>
      </w:r>
      <w:r w:rsidRPr="00141451">
        <w:t xml:space="preserve"> other than the </w:t>
      </w:r>
      <w:r w:rsidR="00141451" w:rsidRPr="00141451">
        <w:t>point of contact</w:t>
      </w:r>
      <w:r w:rsidRPr="00141451">
        <w:t xml:space="preserve"> identified in this section will not discuss the contents of this SOW with any </w:t>
      </w:r>
      <w:r w:rsidR="00970575">
        <w:t>Vendor</w:t>
      </w:r>
      <w:r w:rsidRPr="00141451">
        <w:t xml:space="preserve">, potential </w:t>
      </w:r>
      <w:r w:rsidR="00970575">
        <w:t>Vendor</w:t>
      </w:r>
      <w:r w:rsidRPr="00141451">
        <w:t xml:space="preserve">, or their representatives. </w:t>
      </w:r>
      <w:r w:rsidRPr="00141451">
        <w:rPr>
          <w:b/>
          <w:bCs/>
        </w:rPr>
        <w:t xml:space="preserve">Failure of a </w:t>
      </w:r>
      <w:r w:rsidR="00970575">
        <w:rPr>
          <w:b/>
          <w:bCs/>
        </w:rPr>
        <w:t>Vendor</w:t>
      </w:r>
      <w:r w:rsidRPr="00141451">
        <w:rPr>
          <w:b/>
          <w:bCs/>
        </w:rPr>
        <w:t xml:space="preserve"> and any of its representatives to observe this restriction may result in disqualification of any related response.</w:t>
      </w:r>
      <w:r w:rsidRPr="00141451">
        <w:t xml:space="preserve"> This restriction does not preclude discussions between affected parties for the purpose of conducting business unrelated to this procurement.</w:t>
      </w:r>
    </w:p>
    <w:p w14:paraId="20A35D17" w14:textId="77777777" w:rsidR="00BC041E" w:rsidRPr="003B204A" w:rsidRDefault="00BC041E" w:rsidP="00BC6016">
      <w:pPr>
        <w:pStyle w:val="Heading1"/>
      </w:pPr>
      <w:bookmarkStart w:id="84" w:name="_Toc503272637"/>
      <w:r w:rsidRPr="003B204A">
        <w:t xml:space="preserve">Response </w:t>
      </w:r>
      <w:r w:rsidRPr="00BC6016">
        <w:t>Evaluation</w:t>
      </w:r>
      <w:r w:rsidRPr="003B204A">
        <w:t xml:space="preserve"> Criteria</w:t>
      </w:r>
      <w:bookmarkEnd w:id="84"/>
    </w:p>
    <w:p w14:paraId="36370B61" w14:textId="77777777" w:rsidR="00D721F5" w:rsidRPr="00BC6016" w:rsidRDefault="00BC6016" w:rsidP="00BC6016">
      <w:pPr>
        <w:rPr>
          <w:b/>
          <w:i/>
        </w:rPr>
      </w:pPr>
      <w:r>
        <w:rPr>
          <w:b/>
          <w:i/>
        </w:rPr>
        <w:t>(</w:t>
      </w:r>
      <w:r w:rsidR="00D721F5" w:rsidRPr="00BC6016">
        <w:rPr>
          <w:b/>
          <w:i/>
        </w:rPr>
        <w:t xml:space="preserve">The following criteria </w:t>
      </w:r>
      <w:r w:rsidR="00105786" w:rsidRPr="00BC6016">
        <w:rPr>
          <w:b/>
          <w:i/>
        </w:rPr>
        <w:t xml:space="preserve">are examples that could </w:t>
      </w:r>
      <w:r w:rsidR="00E43D6D" w:rsidRPr="00BC6016">
        <w:rPr>
          <w:b/>
          <w:i/>
        </w:rPr>
        <w:t>be</w:t>
      </w:r>
      <w:r w:rsidR="00105786" w:rsidRPr="00BC6016">
        <w:rPr>
          <w:b/>
          <w:i/>
        </w:rPr>
        <w:t xml:space="preserve"> used</w:t>
      </w:r>
      <w:r w:rsidR="00E43D6D" w:rsidRPr="00BC6016">
        <w:rPr>
          <w:b/>
          <w:i/>
        </w:rPr>
        <w:t xml:space="preserve"> in determining the best value</w:t>
      </w:r>
      <w:r>
        <w:rPr>
          <w:b/>
          <w:i/>
        </w:rPr>
        <w:t>.)</w:t>
      </w:r>
    </w:p>
    <w:p w14:paraId="78BC61C6" w14:textId="77777777" w:rsidR="008F5271" w:rsidRPr="003B204A" w:rsidRDefault="008F5271" w:rsidP="00BC6016">
      <w:pPr>
        <w:pStyle w:val="ListParagraph"/>
        <w:numPr>
          <w:ilvl w:val="0"/>
          <w:numId w:val="27"/>
        </w:numPr>
      </w:pPr>
      <w:r w:rsidRPr="003B204A">
        <w:t>Technical Approach to Agile methodology (overview of performance-based solution and quality control and performance measurement approach)</w:t>
      </w:r>
    </w:p>
    <w:p w14:paraId="6DFFEB74" w14:textId="77777777" w:rsidR="008F5271" w:rsidRPr="003B204A" w:rsidRDefault="008F5271" w:rsidP="00BC6016">
      <w:pPr>
        <w:pStyle w:val="ListParagraph"/>
        <w:numPr>
          <w:ilvl w:val="0"/>
          <w:numId w:val="27"/>
        </w:numPr>
      </w:pPr>
      <w:r w:rsidRPr="003B204A">
        <w:t xml:space="preserve">Method for planning and sizing of work to be performed </w:t>
      </w:r>
    </w:p>
    <w:p w14:paraId="0DF8AB2B" w14:textId="77777777" w:rsidR="008F5271" w:rsidRDefault="00D721F5" w:rsidP="00BC6016">
      <w:pPr>
        <w:pStyle w:val="ListParagraph"/>
        <w:numPr>
          <w:ilvl w:val="0"/>
          <w:numId w:val="27"/>
        </w:numPr>
      </w:pPr>
      <w:r>
        <w:t>Project Work Plan</w:t>
      </w:r>
    </w:p>
    <w:p w14:paraId="17CB4500" w14:textId="77777777" w:rsidR="00E43D6D" w:rsidRDefault="00E43D6D" w:rsidP="00BC6016">
      <w:pPr>
        <w:pStyle w:val="ListParagraph"/>
        <w:numPr>
          <w:ilvl w:val="0"/>
          <w:numId w:val="27"/>
        </w:numPr>
      </w:pPr>
      <w:r>
        <w:t>Vendor History and Experience (including references)</w:t>
      </w:r>
    </w:p>
    <w:p w14:paraId="6C22C333" w14:textId="77777777" w:rsidR="00BE55EE" w:rsidRPr="00F95344" w:rsidRDefault="00BE55EE" w:rsidP="00BE55EE">
      <w:pPr>
        <w:pStyle w:val="Heading1"/>
      </w:pPr>
      <w:bookmarkStart w:id="85" w:name="_Toc189967589"/>
      <w:bookmarkStart w:id="86" w:name="_Toc332354146"/>
      <w:bookmarkStart w:id="87" w:name="_Toc332614135"/>
      <w:bookmarkStart w:id="88" w:name="_Toc333504602"/>
      <w:bookmarkStart w:id="89" w:name="_Toc503272638"/>
      <w:r w:rsidRPr="00BE55EE">
        <w:lastRenderedPageBreak/>
        <w:t>Response</w:t>
      </w:r>
      <w:r w:rsidRPr="00F95344">
        <w:t xml:space="preserve"> Submission Requirements</w:t>
      </w:r>
      <w:bookmarkEnd w:id="85"/>
      <w:bookmarkEnd w:id="86"/>
      <w:bookmarkEnd w:id="87"/>
      <w:bookmarkEnd w:id="88"/>
      <w:bookmarkEnd w:id="89"/>
    </w:p>
    <w:p w14:paraId="0CA77032" w14:textId="77777777" w:rsidR="00BE55EE" w:rsidRPr="00BE55EE" w:rsidRDefault="00BE55EE" w:rsidP="00BE55EE">
      <w:pPr>
        <w:rPr>
          <w:i/>
          <w:lang w:eastAsia="en-AU"/>
        </w:rPr>
      </w:pPr>
      <w:r w:rsidRPr="00BE55EE">
        <w:rPr>
          <w:i/>
          <w:lang w:eastAsia="en-AU"/>
        </w:rPr>
        <w:t>Sample Content</w:t>
      </w:r>
    </w:p>
    <w:p w14:paraId="0E87DA9A" w14:textId="77777777" w:rsidR="00BE55EE" w:rsidRPr="00556D11" w:rsidRDefault="00BE55EE" w:rsidP="00BE55EE">
      <w:pPr>
        <w:pStyle w:val="ListParagraph"/>
        <w:numPr>
          <w:ilvl w:val="0"/>
          <w:numId w:val="28"/>
        </w:numPr>
        <w:rPr>
          <w:lang w:eastAsia="en-AU"/>
        </w:rPr>
      </w:pPr>
      <w:r w:rsidRPr="00556D11">
        <w:rPr>
          <w:lang w:eastAsia="en-AU"/>
        </w:rPr>
        <w:t>SOW schedule of events: deadline for questions, deadline for answering questions, response due date</w:t>
      </w:r>
    </w:p>
    <w:p w14:paraId="0CD9EE69" w14:textId="77777777" w:rsidR="00BE55EE" w:rsidRPr="00556D11" w:rsidRDefault="00BE55EE" w:rsidP="00BE55EE">
      <w:pPr>
        <w:pStyle w:val="ListParagraph"/>
        <w:numPr>
          <w:ilvl w:val="0"/>
          <w:numId w:val="28"/>
        </w:numPr>
        <w:rPr>
          <w:lang w:eastAsia="en-AU"/>
        </w:rPr>
      </w:pPr>
      <w:r w:rsidRPr="00556D11">
        <w:rPr>
          <w:lang w:eastAsia="en-AU"/>
        </w:rPr>
        <w:t>Address for response submission</w:t>
      </w:r>
    </w:p>
    <w:p w14:paraId="1F9BE8EB" w14:textId="77777777" w:rsidR="00BE55EE" w:rsidRPr="00556D11" w:rsidRDefault="00BE55EE" w:rsidP="00BE55EE">
      <w:pPr>
        <w:pStyle w:val="ListParagraph"/>
        <w:numPr>
          <w:ilvl w:val="0"/>
          <w:numId w:val="28"/>
        </w:numPr>
        <w:rPr>
          <w:lang w:eastAsia="en-AU"/>
        </w:rPr>
      </w:pPr>
      <w:r w:rsidRPr="00556D11">
        <w:rPr>
          <w:lang w:eastAsia="en-AU"/>
        </w:rPr>
        <w:t>Number of copies</w:t>
      </w:r>
    </w:p>
    <w:p w14:paraId="3B4350BE" w14:textId="77777777" w:rsidR="00BE55EE" w:rsidRPr="003B204A" w:rsidRDefault="00BE55EE" w:rsidP="00BE55EE">
      <w:pPr>
        <w:pStyle w:val="ListParagraph"/>
        <w:numPr>
          <w:ilvl w:val="0"/>
          <w:numId w:val="28"/>
        </w:numPr>
        <w:rPr>
          <w:lang w:eastAsia="en-AU"/>
        </w:rPr>
      </w:pPr>
      <w:r w:rsidRPr="00556D11">
        <w:rPr>
          <w:lang w:eastAsia="en-AU"/>
        </w:rPr>
        <w:t>Mandatory response contents</w:t>
      </w:r>
    </w:p>
    <w:sectPr w:rsidR="00BE55EE" w:rsidRPr="003B204A" w:rsidSect="005E3491">
      <w:footerReference w:type="default" r:id="rId18"/>
      <w:pgSz w:w="12240" w:h="15840"/>
      <w:pgMar w:top="1440" w:right="1440" w:bottom="126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2F300" w14:textId="77777777" w:rsidR="001D0425" w:rsidRDefault="001D0425" w:rsidP="00937616">
      <w:r>
        <w:separator/>
      </w:r>
    </w:p>
  </w:endnote>
  <w:endnote w:type="continuationSeparator" w:id="0">
    <w:p w14:paraId="5C329865" w14:textId="77777777" w:rsidR="001D0425" w:rsidRDefault="001D0425" w:rsidP="0093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DA95" w14:textId="77777777" w:rsidR="003C46E8" w:rsidRDefault="003C4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11089" w14:textId="77777777" w:rsidR="00A31C41" w:rsidRPr="00833A3C" w:rsidRDefault="00A31C41">
    <w:pPr>
      <w:pStyle w:val="Footer"/>
      <w:ind w:left="0"/>
      <w:rPr>
        <w:rFonts w:ascii="Arial" w:hAnsi="Arial" w:cs="Arial"/>
        <w:sz w:val="20"/>
        <w:szCs w:val="20"/>
      </w:rPr>
    </w:pPr>
    <w:r w:rsidRPr="00833A3C">
      <w:rPr>
        <w:rFonts w:ascii="Arial" w:hAnsi="Arial" w:cs="Arial"/>
        <w:sz w:val="20"/>
        <w:szCs w:val="20"/>
      </w:rPr>
      <w:tab/>
    </w:r>
    <w:r w:rsidRPr="00833A3C">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253B" w14:textId="77777777" w:rsidR="003C46E8" w:rsidRDefault="003C46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2497" w14:textId="515FF816" w:rsidR="00D36A89" w:rsidRPr="00D36A89" w:rsidRDefault="00D36A89">
    <w:pPr>
      <w:pStyle w:val="Footer"/>
      <w:ind w:left="0"/>
      <w:rPr>
        <w:rFonts w:asciiTheme="minorHAnsi" w:hAnsiTheme="minorHAnsi" w:cs="Arial"/>
        <w:sz w:val="16"/>
        <w:szCs w:val="20"/>
      </w:rPr>
    </w:pPr>
    <w:r w:rsidRPr="00D36A89">
      <w:rPr>
        <w:rFonts w:asciiTheme="minorHAnsi" w:hAnsiTheme="minorHAnsi" w:cs="Arial"/>
        <w:sz w:val="16"/>
        <w:szCs w:val="20"/>
      </w:rPr>
      <w:t>Texas Department of Information Resources</w:t>
    </w:r>
    <w:r>
      <w:rPr>
        <w:rFonts w:asciiTheme="minorHAnsi" w:hAnsiTheme="minorHAnsi" w:cs="Arial"/>
        <w:sz w:val="16"/>
        <w:szCs w:val="20"/>
      </w:rPr>
      <w:tab/>
    </w:r>
    <w:r w:rsidR="00A211B7">
      <w:rPr>
        <w:rFonts w:asciiTheme="minorHAnsi" w:hAnsiTheme="minorHAnsi" w:cs="Arial"/>
        <w:sz w:val="16"/>
        <w:szCs w:val="20"/>
      </w:rPr>
      <w:tab/>
    </w:r>
    <w:r w:rsidR="00A211B7" w:rsidRPr="00A211B7">
      <w:rPr>
        <w:rFonts w:asciiTheme="minorHAnsi" w:hAnsiTheme="minorHAnsi" w:cs="Arial"/>
        <w:sz w:val="16"/>
        <w:szCs w:val="20"/>
      </w:rPr>
      <w:t xml:space="preserve">Page </w:t>
    </w:r>
    <w:r w:rsidR="00A211B7" w:rsidRPr="00A211B7">
      <w:rPr>
        <w:rFonts w:asciiTheme="minorHAnsi" w:hAnsiTheme="minorHAnsi" w:cs="Arial"/>
        <w:b/>
        <w:bCs/>
        <w:sz w:val="16"/>
        <w:szCs w:val="20"/>
      </w:rPr>
      <w:fldChar w:fldCharType="begin"/>
    </w:r>
    <w:r w:rsidR="00A211B7" w:rsidRPr="00A211B7">
      <w:rPr>
        <w:rFonts w:asciiTheme="minorHAnsi" w:hAnsiTheme="minorHAnsi" w:cs="Arial"/>
        <w:b/>
        <w:bCs/>
        <w:sz w:val="16"/>
        <w:szCs w:val="20"/>
      </w:rPr>
      <w:instrText xml:space="preserve"> PAGE  \* Arabic  \* MERGEFORMAT </w:instrText>
    </w:r>
    <w:r w:rsidR="00A211B7" w:rsidRPr="00A211B7">
      <w:rPr>
        <w:rFonts w:asciiTheme="minorHAnsi" w:hAnsiTheme="minorHAnsi" w:cs="Arial"/>
        <w:b/>
        <w:bCs/>
        <w:sz w:val="16"/>
        <w:szCs w:val="20"/>
      </w:rPr>
      <w:fldChar w:fldCharType="separate"/>
    </w:r>
    <w:r w:rsidR="003F7F4F">
      <w:rPr>
        <w:rFonts w:asciiTheme="minorHAnsi" w:hAnsiTheme="minorHAnsi" w:cs="Arial"/>
        <w:b/>
        <w:bCs/>
        <w:noProof/>
        <w:sz w:val="16"/>
        <w:szCs w:val="20"/>
      </w:rPr>
      <w:t>10</w:t>
    </w:r>
    <w:r w:rsidR="00A211B7" w:rsidRPr="00A211B7">
      <w:rPr>
        <w:rFonts w:asciiTheme="minorHAnsi" w:hAnsiTheme="minorHAnsi" w:cs="Arial"/>
        <w:b/>
        <w:bCs/>
        <w:sz w:val="16"/>
        <w:szCs w:val="20"/>
      </w:rPr>
      <w:fldChar w:fldCharType="end"/>
    </w:r>
    <w:r w:rsidR="00A211B7" w:rsidRPr="00A211B7">
      <w:rPr>
        <w:rFonts w:asciiTheme="minorHAnsi" w:hAnsiTheme="minorHAnsi" w:cs="Arial"/>
        <w:sz w:val="16"/>
        <w:szCs w:val="20"/>
      </w:rPr>
      <w:t xml:space="preserve"> of </w:t>
    </w:r>
    <w:r w:rsidR="005E3491">
      <w:rPr>
        <w:rFonts w:asciiTheme="minorHAnsi" w:hAnsiTheme="minorHAnsi" w:cs="Arial"/>
        <w:b/>
        <w:bCs/>
        <w:sz w:val="16"/>
        <w:szCs w:val="20"/>
      </w:rPr>
      <w:fldChar w:fldCharType="begin"/>
    </w:r>
    <w:r w:rsidR="005E3491">
      <w:rPr>
        <w:rFonts w:asciiTheme="minorHAnsi" w:hAnsiTheme="minorHAnsi" w:cs="Arial"/>
        <w:b/>
        <w:bCs/>
        <w:sz w:val="16"/>
        <w:szCs w:val="20"/>
      </w:rPr>
      <w:instrText xml:space="preserve"> NUMPAGES  \* Arabic  \* MERGEFORMAT </w:instrText>
    </w:r>
    <w:r w:rsidR="005E3491">
      <w:rPr>
        <w:rFonts w:asciiTheme="minorHAnsi" w:hAnsiTheme="minorHAnsi" w:cs="Arial"/>
        <w:b/>
        <w:bCs/>
        <w:sz w:val="16"/>
        <w:szCs w:val="20"/>
      </w:rPr>
      <w:fldChar w:fldCharType="separate"/>
    </w:r>
    <w:r w:rsidR="003F7F4F">
      <w:rPr>
        <w:rFonts w:asciiTheme="minorHAnsi" w:hAnsiTheme="minorHAnsi" w:cs="Arial"/>
        <w:b/>
        <w:bCs/>
        <w:noProof/>
        <w:sz w:val="16"/>
        <w:szCs w:val="20"/>
      </w:rPr>
      <w:t>10</w:t>
    </w:r>
    <w:r w:rsidR="005E3491">
      <w:rPr>
        <w:rFonts w:asciiTheme="minorHAnsi" w:hAnsiTheme="minorHAnsi" w:cs="Arial"/>
        <w:b/>
        <w:bCs/>
        <w:sz w:val="16"/>
        <w:szCs w:val="20"/>
      </w:rPr>
      <w:fldChar w:fldCharType="end"/>
    </w:r>
  </w:p>
  <w:p w14:paraId="270C8BD9" w14:textId="77777777" w:rsidR="00D36A89" w:rsidRPr="00833A3C" w:rsidRDefault="00D36A89">
    <w:pPr>
      <w:pStyle w:val="Footer"/>
      <w:ind w:left="0"/>
      <w:rPr>
        <w:rFonts w:ascii="Arial" w:hAnsi="Arial" w:cs="Arial"/>
        <w:sz w:val="20"/>
        <w:szCs w:val="20"/>
      </w:rPr>
    </w:pPr>
    <w:r w:rsidRPr="00D36A89">
      <w:rPr>
        <w:rFonts w:asciiTheme="minorHAnsi" w:hAnsiTheme="minorHAnsi" w:cs="Arial"/>
        <w:sz w:val="16"/>
        <w:szCs w:val="20"/>
      </w:rPr>
      <w:t>SOW Template - Agile</w:t>
    </w:r>
    <w:r w:rsidRPr="00833A3C">
      <w:rPr>
        <w:rFonts w:ascii="Arial" w:hAnsi="Arial" w:cs="Arial"/>
        <w:sz w:val="20"/>
        <w:szCs w:val="20"/>
      </w:rPr>
      <w:tab/>
    </w:r>
    <w:r w:rsidRPr="00833A3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25CED" w14:textId="77777777" w:rsidR="001D0425" w:rsidRDefault="001D0425" w:rsidP="00937616">
      <w:r>
        <w:separator/>
      </w:r>
    </w:p>
  </w:footnote>
  <w:footnote w:type="continuationSeparator" w:id="0">
    <w:p w14:paraId="7D811EAB" w14:textId="77777777" w:rsidR="001D0425" w:rsidRDefault="001D0425" w:rsidP="0093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B9C5" w14:textId="77777777" w:rsidR="003C46E8" w:rsidRDefault="003C4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401646"/>
      <w:docPartObj>
        <w:docPartGallery w:val="Watermarks"/>
        <w:docPartUnique/>
      </w:docPartObj>
    </w:sdtPr>
    <w:sdtEndPr/>
    <w:sdtContent>
      <w:p w14:paraId="361B8874" w14:textId="77777777" w:rsidR="00595994" w:rsidRDefault="003C46E8">
        <w:pPr>
          <w:pStyle w:val="Header"/>
        </w:pPr>
        <w:r>
          <w:rPr>
            <w:noProof/>
          </w:rPr>
          <w:pict w14:anchorId="60492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B9E8" w14:textId="77777777" w:rsidR="003C46E8" w:rsidRDefault="003C4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35A"/>
    <w:multiLevelType w:val="hybridMultilevel"/>
    <w:tmpl w:val="4D4600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2203474"/>
    <w:multiLevelType w:val="hybridMultilevel"/>
    <w:tmpl w:val="ED50B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B34CE8"/>
    <w:multiLevelType w:val="hybridMultilevel"/>
    <w:tmpl w:val="27845F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5B2B85"/>
    <w:multiLevelType w:val="hybridMultilevel"/>
    <w:tmpl w:val="B6EE6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42403B"/>
    <w:multiLevelType w:val="hybridMultilevel"/>
    <w:tmpl w:val="B73C08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14C3668"/>
    <w:multiLevelType w:val="hybridMultilevel"/>
    <w:tmpl w:val="D6CA8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12831"/>
    <w:multiLevelType w:val="hybridMultilevel"/>
    <w:tmpl w:val="22660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B01913"/>
    <w:multiLevelType w:val="hybridMultilevel"/>
    <w:tmpl w:val="10B41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411304"/>
    <w:multiLevelType w:val="multilevel"/>
    <w:tmpl w:val="C64E266A"/>
    <w:name w:val="Bullets"/>
    <w:lvl w:ilvl="0">
      <w:start w:val="1"/>
      <w:numFmt w:val="bullet"/>
      <w:pStyle w:val="StyleListBulletTimesNewRoman"/>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23A951E2"/>
    <w:multiLevelType w:val="hybridMultilevel"/>
    <w:tmpl w:val="040A6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DF5EC6"/>
    <w:multiLevelType w:val="hybridMultilevel"/>
    <w:tmpl w:val="47169F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6D245F"/>
    <w:multiLevelType w:val="hybridMultilevel"/>
    <w:tmpl w:val="02D4D7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4CF64DD"/>
    <w:multiLevelType w:val="hybridMultilevel"/>
    <w:tmpl w:val="7ADAA1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4A0A8E"/>
    <w:multiLevelType w:val="hybridMultilevel"/>
    <w:tmpl w:val="52E4588A"/>
    <w:lvl w:ilvl="0" w:tplc="11EE2C2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51966"/>
    <w:multiLevelType w:val="hybridMultilevel"/>
    <w:tmpl w:val="1C8686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DBD459D"/>
    <w:multiLevelType w:val="hybridMultilevel"/>
    <w:tmpl w:val="928C7B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47A83DD9"/>
    <w:multiLevelType w:val="hybridMultilevel"/>
    <w:tmpl w:val="A216C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B6E08"/>
    <w:multiLevelType w:val="hybridMultilevel"/>
    <w:tmpl w:val="6E02A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1F71"/>
    <w:multiLevelType w:val="hybridMultilevel"/>
    <w:tmpl w:val="C5C4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690B21"/>
    <w:multiLevelType w:val="hybridMultilevel"/>
    <w:tmpl w:val="8864F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6B384E"/>
    <w:multiLevelType w:val="hybridMultilevel"/>
    <w:tmpl w:val="92706C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716FC6"/>
    <w:multiLevelType w:val="hybridMultilevel"/>
    <w:tmpl w:val="7E1C7D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ECE34D2"/>
    <w:multiLevelType w:val="hybridMultilevel"/>
    <w:tmpl w:val="63AAE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166EF5"/>
    <w:multiLevelType w:val="multilevel"/>
    <w:tmpl w:val="373413B4"/>
    <w:lvl w:ilvl="0">
      <w:start w:val="1"/>
      <w:numFmt w:val="decimal"/>
      <w:pStyle w:val="Heading1"/>
      <w:lvlText w:val="%1."/>
      <w:lvlJc w:val="left"/>
      <w:pPr>
        <w:tabs>
          <w:tab w:val="num" w:pos="1584"/>
        </w:tabs>
        <w:ind w:left="1584" w:hanging="432"/>
      </w:pPr>
      <w:rPr>
        <w:rFonts w:hint="default"/>
      </w:rPr>
    </w:lvl>
    <w:lvl w:ilvl="1">
      <w:start w:val="1"/>
      <w:numFmt w:val="decimal"/>
      <w:pStyle w:val="Heading2"/>
      <w:lvlText w:val="%1.%2."/>
      <w:lvlJc w:val="left"/>
      <w:pPr>
        <w:tabs>
          <w:tab w:val="num" w:pos="4716"/>
        </w:tabs>
        <w:ind w:left="4716" w:hanging="576"/>
      </w:pPr>
      <w:rPr>
        <w:rFonts w:hint="default"/>
        <w:b/>
      </w:rPr>
    </w:lvl>
    <w:lvl w:ilvl="2">
      <w:start w:val="1"/>
      <w:numFmt w:val="decimal"/>
      <w:pStyle w:val="Heading3"/>
      <w:lvlText w:val="%1.%2.%3"/>
      <w:lvlJc w:val="left"/>
      <w:pPr>
        <w:tabs>
          <w:tab w:val="num" w:pos="1350"/>
        </w:tabs>
        <w:ind w:left="1350" w:hanging="720"/>
      </w:pPr>
      <w:rPr>
        <w:rFonts w:hint="default"/>
      </w:rPr>
    </w:lvl>
    <w:lvl w:ilvl="3">
      <w:start w:val="1"/>
      <w:numFmt w:val="decimal"/>
      <w:pStyle w:val="Heading4"/>
      <w:lvlText w:val="%1.%2.%3.%4"/>
      <w:lvlJc w:val="left"/>
      <w:pPr>
        <w:tabs>
          <w:tab w:val="num" w:pos="2016"/>
        </w:tabs>
        <w:ind w:left="2016" w:hanging="864"/>
      </w:pPr>
      <w:rPr>
        <w:rFonts w:hint="default"/>
      </w:rPr>
    </w:lvl>
    <w:lvl w:ilvl="4">
      <w:start w:val="1"/>
      <w:numFmt w:val="decimal"/>
      <w:pStyle w:val="Heading5"/>
      <w:lvlText w:val="%1.%2.%3.%4.%5"/>
      <w:lvlJc w:val="left"/>
      <w:pPr>
        <w:tabs>
          <w:tab w:val="num" w:pos="2160"/>
        </w:tabs>
        <w:ind w:left="2160" w:hanging="1008"/>
      </w:pPr>
      <w:rPr>
        <w:rFonts w:hint="default"/>
      </w:rPr>
    </w:lvl>
    <w:lvl w:ilvl="5">
      <w:start w:val="1"/>
      <w:numFmt w:val="decimal"/>
      <w:pStyle w:val="Heading6"/>
      <w:lvlText w:val="%1.%2.%3.%4.%5.%6"/>
      <w:lvlJc w:val="left"/>
      <w:pPr>
        <w:tabs>
          <w:tab w:val="num" w:pos="2304"/>
        </w:tabs>
        <w:ind w:left="2304" w:hanging="1152"/>
      </w:pPr>
      <w:rPr>
        <w:rFonts w:hint="default"/>
      </w:rPr>
    </w:lvl>
    <w:lvl w:ilvl="6">
      <w:start w:val="1"/>
      <w:numFmt w:val="decimal"/>
      <w:pStyle w:val="Heading7"/>
      <w:lvlText w:val="%1.%2.%3.%4.%5.%6.%7"/>
      <w:lvlJc w:val="left"/>
      <w:pPr>
        <w:tabs>
          <w:tab w:val="num" w:pos="2448"/>
        </w:tabs>
        <w:ind w:left="2448" w:hanging="1296"/>
      </w:pPr>
      <w:rPr>
        <w:rFonts w:hint="default"/>
      </w:rPr>
    </w:lvl>
    <w:lvl w:ilvl="7">
      <w:start w:val="1"/>
      <w:numFmt w:val="decimal"/>
      <w:pStyle w:val="Heading8"/>
      <w:lvlText w:val="%1.%2.%3.%4.%5.%6.%7.%8"/>
      <w:lvlJc w:val="left"/>
      <w:pPr>
        <w:tabs>
          <w:tab w:val="num" w:pos="2592"/>
        </w:tabs>
        <w:ind w:left="2592" w:hanging="1440"/>
      </w:pPr>
      <w:rPr>
        <w:rFonts w:hint="default"/>
      </w:rPr>
    </w:lvl>
    <w:lvl w:ilvl="8">
      <w:start w:val="1"/>
      <w:numFmt w:val="decimal"/>
      <w:pStyle w:val="Heading9"/>
      <w:lvlText w:val="%1.%2.%3.%4.%5.%6.%7.%8.%9"/>
      <w:lvlJc w:val="left"/>
      <w:pPr>
        <w:tabs>
          <w:tab w:val="num" w:pos="2736"/>
        </w:tabs>
        <w:ind w:left="2736" w:hanging="1584"/>
      </w:pPr>
      <w:rPr>
        <w:rFonts w:hint="default"/>
      </w:rPr>
    </w:lvl>
  </w:abstractNum>
  <w:abstractNum w:abstractNumId="24" w15:restartNumberingAfterBreak="0">
    <w:nsid w:val="7ED919EB"/>
    <w:multiLevelType w:val="hybridMultilevel"/>
    <w:tmpl w:val="E07816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8"/>
  </w:num>
  <w:num w:numId="3">
    <w:abstractNumId w:val="22"/>
  </w:num>
  <w:num w:numId="4">
    <w:abstractNumId w:val="12"/>
  </w:num>
  <w:num w:numId="5">
    <w:abstractNumId w:val="6"/>
  </w:num>
  <w:num w:numId="6">
    <w:abstractNumId w:val="3"/>
  </w:num>
  <w:num w:numId="7">
    <w:abstractNumId w:val="1"/>
  </w:num>
  <w:num w:numId="8">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23"/>
  </w:num>
  <w:num w:numId="12">
    <w:abstractNumId w:val="7"/>
  </w:num>
  <w:num w:numId="13">
    <w:abstractNumId w:val="18"/>
  </w:num>
  <w:num w:numId="14">
    <w:abstractNumId w:val="10"/>
  </w:num>
  <w:num w:numId="15">
    <w:abstractNumId w:val="2"/>
  </w:num>
  <w:num w:numId="16">
    <w:abstractNumId w:val="16"/>
  </w:num>
  <w:num w:numId="17">
    <w:abstractNumId w:val="13"/>
  </w:num>
  <w:num w:numId="18">
    <w:abstractNumId w:val="17"/>
  </w:num>
  <w:num w:numId="19">
    <w:abstractNumId w:val="9"/>
  </w:num>
  <w:num w:numId="20">
    <w:abstractNumId w:val="5"/>
  </w:num>
  <w:num w:numId="21">
    <w:abstractNumId w:val="21"/>
  </w:num>
  <w:num w:numId="22">
    <w:abstractNumId w:val="4"/>
  </w:num>
  <w:num w:numId="23">
    <w:abstractNumId w:val="0"/>
  </w:num>
  <w:num w:numId="24">
    <w:abstractNumId w:val="24"/>
  </w:num>
  <w:num w:numId="25">
    <w:abstractNumId w:val="11"/>
  </w:num>
  <w:num w:numId="26">
    <w:abstractNumId w:val="20"/>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09"/>
    <w:rsid w:val="000063CE"/>
    <w:rsid w:val="00070719"/>
    <w:rsid w:val="00105786"/>
    <w:rsid w:val="00141451"/>
    <w:rsid w:val="00154277"/>
    <w:rsid w:val="00193842"/>
    <w:rsid w:val="001C6D70"/>
    <w:rsid w:val="001D0425"/>
    <w:rsid w:val="001D0566"/>
    <w:rsid w:val="001E053F"/>
    <w:rsid w:val="00213DDE"/>
    <w:rsid w:val="00233F12"/>
    <w:rsid w:val="00240C8D"/>
    <w:rsid w:val="00272E76"/>
    <w:rsid w:val="0027792F"/>
    <w:rsid w:val="0031681F"/>
    <w:rsid w:val="00333CE1"/>
    <w:rsid w:val="00393509"/>
    <w:rsid w:val="003B204A"/>
    <w:rsid w:val="003C46E8"/>
    <w:rsid w:val="003E4592"/>
    <w:rsid w:val="003F7F4F"/>
    <w:rsid w:val="0043081D"/>
    <w:rsid w:val="00455015"/>
    <w:rsid w:val="00493979"/>
    <w:rsid w:val="00595994"/>
    <w:rsid w:val="005E3491"/>
    <w:rsid w:val="00667343"/>
    <w:rsid w:val="006A4D3B"/>
    <w:rsid w:val="006D122A"/>
    <w:rsid w:val="00744B3B"/>
    <w:rsid w:val="00744E55"/>
    <w:rsid w:val="00770A05"/>
    <w:rsid w:val="007D6F43"/>
    <w:rsid w:val="007E3C8E"/>
    <w:rsid w:val="008225B4"/>
    <w:rsid w:val="00885315"/>
    <w:rsid w:val="008F5271"/>
    <w:rsid w:val="00937616"/>
    <w:rsid w:val="009478C5"/>
    <w:rsid w:val="00970575"/>
    <w:rsid w:val="009E5FF0"/>
    <w:rsid w:val="00A211B7"/>
    <w:rsid w:val="00A31C41"/>
    <w:rsid w:val="00A45B5A"/>
    <w:rsid w:val="00A57A30"/>
    <w:rsid w:val="00AB14E0"/>
    <w:rsid w:val="00BC041E"/>
    <w:rsid w:val="00BC19F3"/>
    <w:rsid w:val="00BC6016"/>
    <w:rsid w:val="00BD6B6E"/>
    <w:rsid w:val="00BE55EE"/>
    <w:rsid w:val="00BF2E7C"/>
    <w:rsid w:val="00BF5E36"/>
    <w:rsid w:val="00C1750B"/>
    <w:rsid w:val="00C5030B"/>
    <w:rsid w:val="00C50465"/>
    <w:rsid w:val="00C73B12"/>
    <w:rsid w:val="00C95777"/>
    <w:rsid w:val="00CC5F10"/>
    <w:rsid w:val="00D272FE"/>
    <w:rsid w:val="00D36A89"/>
    <w:rsid w:val="00D721F5"/>
    <w:rsid w:val="00D91A10"/>
    <w:rsid w:val="00DD6AEC"/>
    <w:rsid w:val="00DE2F2D"/>
    <w:rsid w:val="00E10008"/>
    <w:rsid w:val="00E31439"/>
    <w:rsid w:val="00E43D6D"/>
    <w:rsid w:val="00E61251"/>
    <w:rsid w:val="00E661F6"/>
    <w:rsid w:val="00EA668D"/>
    <w:rsid w:val="00ED55B4"/>
    <w:rsid w:val="00EE42AF"/>
    <w:rsid w:val="00F106D4"/>
    <w:rsid w:val="00F62B68"/>
    <w:rsid w:val="00F739D4"/>
    <w:rsid w:val="00FA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D7F706"/>
  <w15:docId w15:val="{4A223283-24B8-4FBC-AB58-B6BFFE02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16"/>
    <w:pPr>
      <w:widowControl w:val="0"/>
      <w:ind w:left="432"/>
      <w:jc w:val="both"/>
    </w:pPr>
    <w:rPr>
      <w:rFonts w:eastAsia="Times New Roman"/>
      <w:sz w:val="24"/>
      <w:szCs w:val="24"/>
    </w:rPr>
  </w:style>
  <w:style w:type="paragraph" w:styleId="Heading1">
    <w:name w:val="heading 1"/>
    <w:basedOn w:val="Normal"/>
    <w:next w:val="Normal"/>
    <w:link w:val="Heading1Char"/>
    <w:qFormat/>
    <w:rsid w:val="00AB14E0"/>
    <w:pPr>
      <w:keepNext/>
      <w:numPr>
        <w:numId w:val="1"/>
      </w:numPr>
      <w:spacing w:before="240" w:after="60"/>
      <w:ind w:left="432"/>
      <w:outlineLvl w:val="0"/>
    </w:pPr>
    <w:rPr>
      <w:rFonts w:cs="Arial"/>
      <w:b/>
      <w:bCs/>
      <w:kern w:val="32"/>
      <w:sz w:val="28"/>
      <w:szCs w:val="32"/>
    </w:rPr>
  </w:style>
  <w:style w:type="paragraph" w:styleId="Heading2">
    <w:name w:val="heading 2"/>
    <w:basedOn w:val="Normal"/>
    <w:next w:val="Normal"/>
    <w:link w:val="Heading2Char"/>
    <w:qFormat/>
    <w:rsid w:val="00BC6016"/>
    <w:pPr>
      <w:numPr>
        <w:ilvl w:val="1"/>
        <w:numId w:val="1"/>
      </w:numPr>
      <w:tabs>
        <w:tab w:val="num" w:pos="1440"/>
      </w:tabs>
      <w:spacing w:before="240" w:after="240"/>
      <w:ind w:left="1152" w:hanging="720"/>
      <w:outlineLvl w:val="1"/>
    </w:pPr>
    <w:rPr>
      <w:rFonts w:cs="Arial"/>
      <w:b/>
      <w:bCs/>
      <w:iCs/>
      <w:szCs w:val="28"/>
      <w:u w:val="single"/>
    </w:rPr>
  </w:style>
  <w:style w:type="paragraph" w:styleId="Heading3">
    <w:name w:val="heading 3"/>
    <w:basedOn w:val="Normal"/>
    <w:next w:val="Normal"/>
    <w:link w:val="Heading3Char"/>
    <w:qFormat/>
    <w:rsid w:val="00393509"/>
    <w:pPr>
      <w:keepNext/>
      <w:numPr>
        <w:ilvl w:val="2"/>
        <w:numId w:val="1"/>
      </w:numPr>
      <w:tabs>
        <w:tab w:val="clear" w:pos="1350"/>
        <w:tab w:val="left" w:pos="1440"/>
      </w:tabs>
      <w:spacing w:before="240" w:after="60"/>
      <w:ind w:left="1440"/>
      <w:outlineLvl w:val="2"/>
    </w:pPr>
    <w:rPr>
      <w:rFonts w:cs="Arial"/>
      <w:b/>
      <w:bCs/>
      <w:szCs w:val="26"/>
    </w:rPr>
  </w:style>
  <w:style w:type="paragraph" w:styleId="Heading4">
    <w:name w:val="heading 4"/>
    <w:basedOn w:val="Normal"/>
    <w:next w:val="Normal"/>
    <w:link w:val="Heading4Char"/>
    <w:qFormat/>
    <w:rsid w:val="0039350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9350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9350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93509"/>
    <w:pPr>
      <w:numPr>
        <w:ilvl w:val="6"/>
        <w:numId w:val="1"/>
      </w:numPr>
      <w:spacing w:before="240" w:after="60"/>
      <w:outlineLvl w:val="6"/>
    </w:pPr>
  </w:style>
  <w:style w:type="paragraph" w:styleId="Heading8">
    <w:name w:val="heading 8"/>
    <w:basedOn w:val="Normal"/>
    <w:next w:val="Normal"/>
    <w:link w:val="Heading8Char"/>
    <w:qFormat/>
    <w:rsid w:val="00393509"/>
    <w:pPr>
      <w:numPr>
        <w:ilvl w:val="7"/>
        <w:numId w:val="1"/>
      </w:numPr>
      <w:spacing w:before="240" w:after="60"/>
      <w:outlineLvl w:val="7"/>
    </w:pPr>
    <w:rPr>
      <w:i/>
      <w:iCs/>
    </w:rPr>
  </w:style>
  <w:style w:type="paragraph" w:styleId="Heading9">
    <w:name w:val="heading 9"/>
    <w:basedOn w:val="Normal"/>
    <w:next w:val="Normal"/>
    <w:link w:val="Heading9Char"/>
    <w:qFormat/>
    <w:rsid w:val="0039350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14E0"/>
    <w:rPr>
      <w:rFonts w:eastAsia="Times New Roman" w:cs="Arial"/>
      <w:b/>
      <w:bCs/>
      <w:kern w:val="32"/>
      <w:sz w:val="28"/>
      <w:szCs w:val="32"/>
    </w:rPr>
  </w:style>
  <w:style w:type="character" w:customStyle="1" w:styleId="Heading2Char">
    <w:name w:val="Heading 2 Char"/>
    <w:link w:val="Heading2"/>
    <w:rsid w:val="00BC6016"/>
    <w:rPr>
      <w:rFonts w:eastAsia="Times New Roman" w:cs="Arial"/>
      <w:b/>
      <w:bCs/>
      <w:iCs/>
      <w:sz w:val="22"/>
      <w:szCs w:val="28"/>
      <w:u w:val="single"/>
    </w:rPr>
  </w:style>
  <w:style w:type="character" w:customStyle="1" w:styleId="Heading3Char">
    <w:name w:val="Heading 3 Char"/>
    <w:link w:val="Heading3"/>
    <w:rsid w:val="00393509"/>
    <w:rPr>
      <w:rFonts w:ascii="Times New Roman" w:eastAsia="Times New Roman" w:hAnsi="Times New Roman" w:cs="Arial"/>
      <w:b/>
      <w:bCs/>
      <w:sz w:val="24"/>
      <w:szCs w:val="26"/>
    </w:rPr>
  </w:style>
  <w:style w:type="character" w:customStyle="1" w:styleId="Heading4Char">
    <w:name w:val="Heading 4 Char"/>
    <w:link w:val="Heading4"/>
    <w:rsid w:val="00393509"/>
    <w:rPr>
      <w:rFonts w:ascii="Times New Roman" w:eastAsia="Times New Roman" w:hAnsi="Times New Roman" w:cs="Times New Roman"/>
      <w:b/>
      <w:bCs/>
      <w:sz w:val="28"/>
      <w:szCs w:val="28"/>
    </w:rPr>
  </w:style>
  <w:style w:type="character" w:customStyle="1" w:styleId="Heading5Char">
    <w:name w:val="Heading 5 Char"/>
    <w:link w:val="Heading5"/>
    <w:rsid w:val="00393509"/>
    <w:rPr>
      <w:rFonts w:ascii="Times New Roman" w:eastAsia="Times New Roman" w:hAnsi="Times New Roman" w:cs="Times New Roman"/>
      <w:b/>
      <w:bCs/>
      <w:i/>
      <w:iCs/>
      <w:sz w:val="26"/>
      <w:szCs w:val="26"/>
    </w:rPr>
  </w:style>
  <w:style w:type="character" w:customStyle="1" w:styleId="Heading6Char">
    <w:name w:val="Heading 6 Char"/>
    <w:link w:val="Heading6"/>
    <w:rsid w:val="00393509"/>
    <w:rPr>
      <w:rFonts w:ascii="Times New Roman" w:eastAsia="Times New Roman" w:hAnsi="Times New Roman" w:cs="Times New Roman"/>
      <w:b/>
      <w:bCs/>
    </w:rPr>
  </w:style>
  <w:style w:type="character" w:customStyle="1" w:styleId="Heading7Char">
    <w:name w:val="Heading 7 Char"/>
    <w:link w:val="Heading7"/>
    <w:rsid w:val="00393509"/>
    <w:rPr>
      <w:rFonts w:ascii="Times New Roman" w:eastAsia="Times New Roman" w:hAnsi="Times New Roman" w:cs="Times New Roman"/>
      <w:sz w:val="24"/>
      <w:szCs w:val="24"/>
    </w:rPr>
  </w:style>
  <w:style w:type="character" w:customStyle="1" w:styleId="Heading8Char">
    <w:name w:val="Heading 8 Char"/>
    <w:link w:val="Heading8"/>
    <w:rsid w:val="00393509"/>
    <w:rPr>
      <w:rFonts w:ascii="Times New Roman" w:eastAsia="Times New Roman" w:hAnsi="Times New Roman" w:cs="Times New Roman"/>
      <w:i/>
      <w:iCs/>
      <w:sz w:val="24"/>
      <w:szCs w:val="24"/>
    </w:rPr>
  </w:style>
  <w:style w:type="character" w:customStyle="1" w:styleId="Heading9Char">
    <w:name w:val="Heading 9 Char"/>
    <w:link w:val="Heading9"/>
    <w:rsid w:val="00393509"/>
    <w:rPr>
      <w:rFonts w:ascii="Arial" w:eastAsia="Times New Roman" w:hAnsi="Arial" w:cs="Arial"/>
    </w:rPr>
  </w:style>
  <w:style w:type="paragraph" w:styleId="Header">
    <w:name w:val="header"/>
    <w:aliases w:val="Title page,h,hd,*Header,Headerv"/>
    <w:basedOn w:val="Normal"/>
    <w:link w:val="HeaderChar"/>
    <w:uiPriority w:val="99"/>
    <w:rsid w:val="00393509"/>
    <w:pPr>
      <w:tabs>
        <w:tab w:val="center" w:pos="4320"/>
        <w:tab w:val="right" w:pos="8640"/>
      </w:tabs>
    </w:pPr>
  </w:style>
  <w:style w:type="character" w:customStyle="1" w:styleId="HeaderChar">
    <w:name w:val="Header Char"/>
    <w:aliases w:val="Title page Char,h Char,hd Char,*Header Char,Headerv Char"/>
    <w:link w:val="Header"/>
    <w:uiPriority w:val="99"/>
    <w:rsid w:val="00393509"/>
    <w:rPr>
      <w:rFonts w:ascii="Times New Roman" w:eastAsia="Times New Roman" w:hAnsi="Times New Roman" w:cs="Times New Roman"/>
      <w:sz w:val="24"/>
      <w:szCs w:val="24"/>
    </w:rPr>
  </w:style>
  <w:style w:type="paragraph" w:styleId="Footer">
    <w:name w:val="footer"/>
    <w:basedOn w:val="Normal"/>
    <w:link w:val="FooterChar"/>
    <w:uiPriority w:val="99"/>
    <w:rsid w:val="00393509"/>
    <w:pPr>
      <w:tabs>
        <w:tab w:val="center" w:pos="4320"/>
        <w:tab w:val="right" w:pos="8640"/>
      </w:tabs>
    </w:pPr>
  </w:style>
  <w:style w:type="character" w:customStyle="1" w:styleId="FooterChar">
    <w:name w:val="Footer Char"/>
    <w:link w:val="Footer"/>
    <w:uiPriority w:val="99"/>
    <w:rsid w:val="00393509"/>
    <w:rPr>
      <w:rFonts w:ascii="Times New Roman" w:eastAsia="Times New Roman" w:hAnsi="Times New Roman" w:cs="Times New Roman"/>
      <w:sz w:val="24"/>
      <w:szCs w:val="24"/>
    </w:rPr>
  </w:style>
  <w:style w:type="character" w:styleId="PageNumber">
    <w:name w:val="page number"/>
    <w:basedOn w:val="DefaultParagraphFont"/>
    <w:rsid w:val="00393509"/>
  </w:style>
  <w:style w:type="paragraph" w:styleId="BodyText">
    <w:name w:val="Body Text"/>
    <w:basedOn w:val="Normal"/>
    <w:link w:val="BodyTextChar"/>
    <w:rsid w:val="00393509"/>
    <w:pPr>
      <w:widowControl/>
      <w:tabs>
        <w:tab w:val="left" w:pos="1080"/>
        <w:tab w:val="left" w:pos="1620"/>
      </w:tabs>
      <w:ind w:left="0"/>
    </w:pPr>
    <w:rPr>
      <w:bCs/>
      <w:sz w:val="18"/>
    </w:rPr>
  </w:style>
  <w:style w:type="character" w:customStyle="1" w:styleId="BodyTextChar">
    <w:name w:val="Body Text Char"/>
    <w:link w:val="BodyText"/>
    <w:rsid w:val="00393509"/>
    <w:rPr>
      <w:rFonts w:ascii="Times New Roman" w:eastAsia="Times New Roman" w:hAnsi="Times New Roman" w:cs="Times New Roman"/>
      <w:bCs/>
      <w:sz w:val="18"/>
      <w:szCs w:val="24"/>
    </w:rPr>
  </w:style>
  <w:style w:type="paragraph" w:styleId="CommentText">
    <w:name w:val="annotation text"/>
    <w:basedOn w:val="Normal"/>
    <w:link w:val="CommentTextChar"/>
    <w:uiPriority w:val="99"/>
    <w:semiHidden/>
    <w:rsid w:val="00393509"/>
    <w:rPr>
      <w:sz w:val="20"/>
      <w:szCs w:val="20"/>
    </w:rPr>
  </w:style>
  <w:style w:type="character" w:customStyle="1" w:styleId="CommentTextChar">
    <w:name w:val="Comment Text Char"/>
    <w:link w:val="CommentText"/>
    <w:uiPriority w:val="99"/>
    <w:semiHidden/>
    <w:rsid w:val="00393509"/>
    <w:rPr>
      <w:rFonts w:ascii="Times New Roman" w:eastAsia="Times New Roman" w:hAnsi="Times New Roman" w:cs="Times New Roman"/>
      <w:sz w:val="20"/>
      <w:szCs w:val="20"/>
    </w:rPr>
  </w:style>
  <w:style w:type="paragraph" w:customStyle="1" w:styleId="StyleListBulletTimesNewRoman">
    <w:name w:val="Style List Bullet + Times New Roman"/>
    <w:basedOn w:val="Normal"/>
    <w:rsid w:val="00393509"/>
    <w:pPr>
      <w:numPr>
        <w:numId w:val="2"/>
      </w:numPr>
      <w:spacing w:before="60"/>
      <w:ind w:left="357" w:hanging="357"/>
    </w:pPr>
  </w:style>
  <w:style w:type="paragraph" w:customStyle="1" w:styleId="ABodyBullet1">
    <w:name w:val="A_Body Bullet 1"/>
    <w:rsid w:val="00393509"/>
    <w:pPr>
      <w:tabs>
        <w:tab w:val="left" w:pos="432"/>
      </w:tabs>
      <w:spacing w:before="60" w:after="60"/>
      <w:ind w:left="432" w:hanging="432"/>
    </w:pPr>
    <w:rPr>
      <w:rFonts w:ascii="Arial" w:eastAsia="Times New Roman" w:hAnsi="Arial"/>
      <w:sz w:val="24"/>
    </w:rPr>
  </w:style>
  <w:style w:type="paragraph" w:styleId="ListParagraph">
    <w:name w:val="List Paragraph"/>
    <w:basedOn w:val="Normal"/>
    <w:uiPriority w:val="34"/>
    <w:qFormat/>
    <w:rsid w:val="00EA668D"/>
    <w:pPr>
      <w:contextualSpacing/>
    </w:pPr>
  </w:style>
  <w:style w:type="character" w:styleId="Strong">
    <w:name w:val="Strong"/>
    <w:basedOn w:val="DefaultParagraphFont"/>
    <w:uiPriority w:val="22"/>
    <w:qFormat/>
    <w:rsid w:val="00193842"/>
    <w:rPr>
      <w:b/>
      <w:bCs/>
    </w:rPr>
  </w:style>
  <w:style w:type="table" w:styleId="TableGrid">
    <w:name w:val="Table Grid"/>
    <w:basedOn w:val="TableNormal"/>
    <w:uiPriority w:val="59"/>
    <w:rsid w:val="00CC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55015"/>
    <w:rPr>
      <w:color w:val="0000FF"/>
      <w:u w:val="single"/>
    </w:rPr>
  </w:style>
  <w:style w:type="paragraph" w:styleId="BalloonText">
    <w:name w:val="Balloon Text"/>
    <w:basedOn w:val="Normal"/>
    <w:link w:val="BalloonTextChar"/>
    <w:uiPriority w:val="99"/>
    <w:semiHidden/>
    <w:unhideWhenUsed/>
    <w:rsid w:val="00BF2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7C"/>
    <w:rPr>
      <w:rFonts w:ascii="Segoe UI" w:eastAsia="Times New Roman" w:hAnsi="Segoe UI" w:cs="Segoe UI"/>
      <w:sz w:val="18"/>
      <w:szCs w:val="18"/>
    </w:rPr>
  </w:style>
  <w:style w:type="paragraph" w:styleId="Title">
    <w:name w:val="Title"/>
    <w:basedOn w:val="Normal"/>
    <w:next w:val="Normal"/>
    <w:link w:val="TitleChar"/>
    <w:uiPriority w:val="10"/>
    <w:qFormat/>
    <w:rsid w:val="00BF2E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E7C"/>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770A0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70A05"/>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885315"/>
    <w:pPr>
      <w:keepLines/>
      <w:widowControl/>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iPriority w:val="39"/>
    <w:unhideWhenUsed/>
    <w:rsid w:val="00885315"/>
    <w:pPr>
      <w:spacing w:after="100"/>
      <w:ind w:left="0"/>
    </w:pPr>
  </w:style>
  <w:style w:type="paragraph" w:styleId="TOC2">
    <w:name w:val="toc 2"/>
    <w:basedOn w:val="Normal"/>
    <w:next w:val="Normal"/>
    <w:autoRedefine/>
    <w:uiPriority w:val="39"/>
    <w:unhideWhenUsed/>
    <w:rsid w:val="00885315"/>
    <w:pPr>
      <w:spacing w:after="100"/>
      <w:ind w:left="240"/>
    </w:pPr>
  </w:style>
  <w:style w:type="paragraph" w:styleId="TOC3">
    <w:name w:val="toc 3"/>
    <w:basedOn w:val="Normal"/>
    <w:next w:val="Normal"/>
    <w:autoRedefine/>
    <w:uiPriority w:val="39"/>
    <w:unhideWhenUsed/>
    <w:rsid w:val="00885315"/>
    <w:pPr>
      <w:spacing w:after="100"/>
      <w:ind w:left="480"/>
    </w:pPr>
  </w:style>
  <w:style w:type="character" w:styleId="CommentReference">
    <w:name w:val="annotation reference"/>
    <w:basedOn w:val="DefaultParagraphFont"/>
    <w:uiPriority w:val="99"/>
    <w:semiHidden/>
    <w:unhideWhenUsed/>
    <w:rsid w:val="00F739D4"/>
    <w:rPr>
      <w:sz w:val="16"/>
      <w:szCs w:val="16"/>
    </w:rPr>
  </w:style>
  <w:style w:type="paragraph" w:styleId="CommentSubject">
    <w:name w:val="annotation subject"/>
    <w:basedOn w:val="CommentText"/>
    <w:next w:val="CommentText"/>
    <w:link w:val="CommentSubjectChar"/>
    <w:uiPriority w:val="99"/>
    <w:semiHidden/>
    <w:unhideWhenUsed/>
    <w:rsid w:val="00F739D4"/>
    <w:rPr>
      <w:b/>
      <w:bCs/>
    </w:rPr>
  </w:style>
  <w:style w:type="character" w:customStyle="1" w:styleId="CommentSubjectChar">
    <w:name w:val="Comment Subject Char"/>
    <w:basedOn w:val="CommentTextChar"/>
    <w:link w:val="CommentSubject"/>
    <w:uiPriority w:val="99"/>
    <w:semiHidden/>
    <w:rsid w:val="00F739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C07DE1A5CE45B7152708EBAB21A0" ma:contentTypeVersion="" ma:contentTypeDescription="Create a new document." ma:contentTypeScope="" ma:versionID="87768e8861e37373cc88642662578469">
  <xsd:schema xmlns:xsd="http://www.w3.org/2001/XMLSchema" xmlns:xs="http://www.w3.org/2001/XMLSchema" xmlns:p="http://schemas.microsoft.com/office/2006/metadata/properties" xmlns:ns1="http://schemas.microsoft.com/sharepoint/v3" xmlns:ns2="5ada98ba-7f4c-4064-b6ba-9667e6db09da" xmlns:ns3="27490243-8425-40c7-b5a4-e73a76dd9197" xmlns:ns4="d727169e-789c-459c-9a41-618fca56a3b6" xmlns:ns5="187766af-cb53-46f0-868f-a32a15468427" targetNamespace="http://schemas.microsoft.com/office/2006/metadata/properties" ma:root="true" ma:fieldsID="a2fe014f598c5d53a1b66c1e947a70ca" ns1:_="" ns2:_="" ns3:_="" ns4:_="" ns5:_="">
    <xsd:import namespace="http://schemas.microsoft.com/sharepoint/v3"/>
    <xsd:import namespace="5ada98ba-7f4c-4064-b6ba-9667e6db09da"/>
    <xsd:import namespace="27490243-8425-40c7-b5a4-e73a76dd9197"/>
    <xsd:import namespace="d727169e-789c-459c-9a41-618fca56a3b6"/>
    <xsd:import namespace="187766af-cb53-46f0-868f-a32a15468427"/>
    <xsd:element name="properties">
      <xsd:complexType>
        <xsd:sequence>
          <xsd:element name="documentManagement">
            <xsd:complexType>
              <xsd:all>
                <xsd:element ref="ns1:PublishingStartDate" minOccurs="0"/>
                <xsd:element ref="ns1:PublishingExpirationDate" minOccurs="0"/>
                <xsd:element ref="ns2:TaxKeywordTaxHTField" minOccurs="0"/>
                <xsd:element ref="ns3:TaxCatchAll"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a98ba-7f4c-4064-b6ba-9667e6db09da"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494d62d1-ffa2-4519-8038-d2245aa7cc4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490243-8425-40c7-b5a4-e73a76dd919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60c040-5fd7-4269-89a4-ba74b53e020e}" ma:internalName="TaxCatchAll" ma:showField="CatchAllData" ma:web="187766af-cb53-46f0-868f-a32a15468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27169e-789c-459c-9a41-618fca56a3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766af-cb53-46f0-868f-a32a1546842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LongProp>
</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27490243-8425-40c7-b5a4-e73a76dd9197">
      <Value>170</Value>
      <Value>169</Value>
      <Value>168</Value>
    </TaxCatchAll>
    <TaxKeywordTaxHTField xmlns="5ada98ba-7f4c-4064-b6ba-9667e6db09da">
      <Terms xmlns="http://schemas.microsoft.com/office/infopath/2007/PartnerControls">
        <TermInfo xmlns="http://schemas.microsoft.com/office/infopath/2007/PartnerControls">
          <TermName xmlns="http://schemas.microsoft.com/office/infopath/2007/PartnerControls">Agile</TermName>
          <TermId xmlns="http://schemas.microsoft.com/office/infopath/2007/PartnerControls">b6b7d6cb-444a-4c03-9eb9-603f616d2a94</TermId>
        </TermInfo>
        <TermInfo xmlns="http://schemas.microsoft.com/office/infopath/2007/PartnerControls">
          <TermName xmlns="http://schemas.microsoft.com/office/infopath/2007/PartnerControls">SOW</TermName>
          <TermId xmlns="http://schemas.microsoft.com/office/infopath/2007/PartnerControls">df848f93-b973-4b39-a0e6-a8e26d4b0da5</TermId>
        </TermInfo>
        <TermInfo xmlns="http://schemas.microsoft.com/office/infopath/2007/PartnerControls">
          <TermName xmlns="http://schemas.microsoft.com/office/infopath/2007/PartnerControls">Template</TermName>
          <TermId xmlns="http://schemas.microsoft.com/office/infopath/2007/PartnerControls">c2053009-674f-49b3-be5f-03fe7900f7db</TermId>
        </TermInfo>
      </Terms>
    </TaxKeywordTaxHTField>
    <PublishingExpirationDate xmlns="http://schemas.microsoft.com/sharepoint/v3" xsi:nil="true"/>
    <PublishingStartDate xmlns="http://schemas.microsoft.com/sharepoint/v3" xsi:nil="true"/>
    <SharedWithUsers xmlns="187766af-cb53-46f0-868f-a32a15468427">
      <UserInfo>
        <DisplayName>Tony Tran</DisplayName>
        <AccountId>129</AccountId>
        <AccountType/>
      </UserInfo>
    </SharedWithUsers>
  </documentManagement>
</p:properties>
</file>

<file path=customXml/itemProps1.xml><?xml version="1.0" encoding="utf-8"?>
<ds:datastoreItem xmlns:ds="http://schemas.openxmlformats.org/officeDocument/2006/customXml" ds:itemID="{E2215066-67CF-4424-8735-582AE5481751}"/>
</file>

<file path=customXml/itemProps2.xml><?xml version="1.0" encoding="utf-8"?>
<ds:datastoreItem xmlns:ds="http://schemas.openxmlformats.org/officeDocument/2006/customXml" ds:itemID="{5900B586-D076-41B7-A6C2-A35E725D0EB8}">
  <ds:schemaRefs>
    <ds:schemaRef ds:uri="http://schemas.microsoft.com/sharepoint/v3/contenttype/forms"/>
  </ds:schemaRefs>
</ds:datastoreItem>
</file>

<file path=customXml/itemProps3.xml><?xml version="1.0" encoding="utf-8"?>
<ds:datastoreItem xmlns:ds="http://schemas.openxmlformats.org/officeDocument/2006/customXml" ds:itemID="{22F364E7-8F8A-4DDE-B27F-FBE491D6D21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9AD44193-AA21-4E51-A82C-9FB917EE0EEE}">
  <ds:schemaRefs>
    <ds:schemaRef ds:uri="http://schemas.openxmlformats.org/officeDocument/2006/bibliography"/>
  </ds:schemaRefs>
</ds:datastoreItem>
</file>

<file path=customXml/itemProps5.xml><?xml version="1.0" encoding="utf-8"?>
<ds:datastoreItem xmlns:ds="http://schemas.openxmlformats.org/officeDocument/2006/customXml" ds:itemID="{91F1F5BB-51FD-443C-B986-81C5BD2275DC}">
  <ds:schemaRefs>
    <ds:schemaRef ds:uri="http://schemas.microsoft.com/office/2006/metadata/properties"/>
    <ds:schemaRef ds:uri="http://schemas.microsoft.com/office/infopath/2007/PartnerControls"/>
    <ds:schemaRef ds:uri="1624d5a5-934e-431c-bdeb-2205adc159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2287</Words>
  <Characters>13037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Statement of Work</vt:lpstr>
    </vt:vector>
  </TitlesOfParts>
  <Company>Texas Department of Information Resources</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SOW Template</dc:title>
  <dc:subject/>
  <dc:creator>Joanne Severn</dc:creator>
  <cp:keywords>Agile; Template; SOW</cp:keywords>
  <dc:description>ICT DOC_SOW Appendix C</dc:description>
  <cp:lastModifiedBy>Mary Vickery</cp:lastModifiedBy>
  <cp:revision>2</cp:revision>
  <cp:lastPrinted>2017-12-29T21:27:00Z</cp:lastPrinted>
  <dcterms:created xsi:type="dcterms:W3CDTF">2020-11-20T16:39:00Z</dcterms:created>
  <dcterms:modified xsi:type="dcterms:W3CDTF">2020-11-20T16:39:00Z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DBITS, How to order, Deliverables-Based IT Services, Application Development, Maintenance, Business Intelligence  Data Warehouse, Enterprise Resource Planning, Information Technology Assessments, Project Management, Service Oriented Architecture</vt:lpwstr>
  </property>
  <property fmtid="{D5CDD505-2E9C-101B-9397-08002B2CF9AE}" pid="3" name="DocumentType">
    <vt:lpwstr>Form</vt:lpwstr>
  </property>
  <property fmtid="{D5CDD505-2E9C-101B-9397-08002B2CF9AE}" pid="4" name="DocumentStatus">
    <vt:lpwstr>Active</vt:lpwstr>
  </property>
  <property fmtid="{D5CDD505-2E9C-101B-9397-08002B2CF9AE}" pid="5" name="DocumentPublicationDate">
    <vt:lpwstr>2014-07-10T00:00:00Z</vt:lpwstr>
  </property>
  <property fmtid="{D5CDD505-2E9C-101B-9397-08002B2CF9AE}" pid="6" name="DocumentAuthor">
    <vt:lpwstr>Sofia Guerra</vt:lpwstr>
  </property>
  <property fmtid="{D5CDD505-2E9C-101B-9397-08002B2CF9AE}" pid="7" name="ContentType">
    <vt:lpwstr>Texas DIR Document</vt:lpwstr>
  </property>
  <property fmtid="{D5CDD505-2E9C-101B-9397-08002B2CF9AE}" pid="8"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9" name="ContentTypeId">
    <vt:lpwstr>0x0101005AFFC07DE1A5CE45B7152708EBAB21A0</vt:lpwstr>
  </property>
  <property fmtid="{D5CDD505-2E9C-101B-9397-08002B2CF9AE}" pid="10" name="TaxKeyword">
    <vt:lpwstr>74;#Agile|b6b7d6cb-444a-4c03-9eb9-603f616d2a94;#75;#SOW|df848f93-b973-4b39-a0e6-a8e26d4b0da5;#76;#Template|c2053009-674f-49b3-be5f-03fe7900f7db</vt:lpwstr>
  </property>
</Properties>
</file>